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B8" w:rsidRDefault="00F07AB8" w:rsidP="00F07AB8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</w:p>
    <w:p w:rsidR="00F07AB8" w:rsidRDefault="00F07AB8" w:rsidP="00F07AB8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</w:p>
    <w:p w:rsidR="00F07AB8" w:rsidRDefault="00F07AB8" w:rsidP="00F07AB8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 w:rsidRPr="00F07AB8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t xml:space="preserve">О порядке изменения размера </w:t>
      </w:r>
    </w:p>
    <w:p w:rsidR="00F07AB8" w:rsidRDefault="00F07AB8" w:rsidP="00F07AB8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 w:rsidRPr="00F07AB8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t xml:space="preserve">и прекращения выплаты </w:t>
      </w:r>
      <w:r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t>п</w:t>
      </w:r>
      <w:r w:rsidRPr="00F07AB8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t>особий</w:t>
      </w:r>
      <w:r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t xml:space="preserve"> </w:t>
      </w:r>
    </w:p>
    <w:p w:rsidR="006B7D74" w:rsidRPr="00F07AB8" w:rsidRDefault="00F07AB8" w:rsidP="00F07AB8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t>семьям, воспитывающим детей</w:t>
      </w:r>
      <w:r w:rsidRPr="00F07AB8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t xml:space="preserve"> с 01.01.2025</w:t>
      </w:r>
      <w:r w:rsidR="006B7D74" w:rsidRPr="00F07AB8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br/>
      </w:r>
    </w:p>
    <w:p w:rsidR="006B7D74" w:rsidRPr="00F07AB8" w:rsidRDefault="006B7D74" w:rsidP="00F07AB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значимых изменений является новая форма заявления о назначении государственных пособий семьям, воспитывающим детей, которая утверждена в новой редакции Положения о порядке назначения и выплаты государственных пособий, семьям, воспитывающим детей (далее - Положение №</w:t>
      </w:r>
      <w:r w:rsidR="00F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AB8">
        <w:rPr>
          <w:rFonts w:ascii="Times New Roman" w:eastAsia="Times New Roman" w:hAnsi="Times New Roman" w:cs="Times New Roman"/>
          <w:sz w:val="28"/>
          <w:szCs w:val="28"/>
          <w:lang w:eastAsia="ru-RU"/>
        </w:rPr>
        <w:t>569, приложение 1).</w:t>
      </w:r>
    </w:p>
    <w:p w:rsidR="006B7D74" w:rsidRPr="00F07AB8" w:rsidRDefault="006B7D74" w:rsidP="00F07AB8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(увеличение либо уменьшение) размеров пособия по уходу за ребёнком в возрасте до 3 лет, пособия на детей старше 3 лет из отдельных категорий семей осуществляется со дня наступления обстоятельств, влекущих изменение (увеличение либо уменьшение) их размеров (п. 19 Положения №</w:t>
      </w:r>
      <w:r w:rsidR="00F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AB8">
        <w:rPr>
          <w:rFonts w:ascii="Times New Roman" w:eastAsia="Times New Roman" w:hAnsi="Times New Roman" w:cs="Times New Roman"/>
          <w:sz w:val="28"/>
          <w:szCs w:val="28"/>
          <w:lang w:eastAsia="ru-RU"/>
        </w:rPr>
        <w:t>569).</w:t>
      </w:r>
    </w:p>
    <w:p w:rsidR="006B7D74" w:rsidRPr="00F07AB8" w:rsidRDefault="006B7D74" w:rsidP="00F07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порядок прекращения выплаты пособий остаётся прежним - с первого числа месяца, следующего за месяцем возникновения обстоятельств, влекущих прекращение их выплаты (ст. 24 Закона Республики Беларусь 29 декабря 2012 №7-З «О государственных пособиях семьям, воспитывающим детей»).</w:t>
      </w:r>
    </w:p>
    <w:p w:rsidR="000855E8" w:rsidRDefault="000855E8" w:rsidP="000855E8">
      <w:pPr>
        <w:pStyle w:val="ConsPlusNormal"/>
        <w:spacing w:line="280" w:lineRule="exact"/>
        <w:jc w:val="right"/>
        <w:rPr>
          <w:rStyle w:val="word-wrapper"/>
          <w:color w:val="242424"/>
          <w:sz w:val="28"/>
          <w:szCs w:val="28"/>
        </w:rPr>
      </w:pPr>
    </w:p>
    <w:p w:rsidR="000855E8" w:rsidRDefault="000855E8" w:rsidP="000855E8">
      <w:pPr>
        <w:pStyle w:val="ConsPlusNormal"/>
        <w:spacing w:line="280" w:lineRule="exact"/>
        <w:jc w:val="right"/>
        <w:rPr>
          <w:rStyle w:val="word-wrapper"/>
          <w:color w:val="242424"/>
          <w:sz w:val="28"/>
          <w:szCs w:val="28"/>
        </w:rPr>
      </w:pPr>
    </w:p>
    <w:p w:rsidR="000855E8" w:rsidRDefault="000855E8" w:rsidP="000855E8">
      <w:pPr>
        <w:pStyle w:val="ConsPlusNormal"/>
        <w:spacing w:line="280" w:lineRule="exact"/>
        <w:jc w:val="right"/>
        <w:rPr>
          <w:rStyle w:val="word-wrapper"/>
          <w:color w:val="242424"/>
          <w:sz w:val="28"/>
          <w:szCs w:val="28"/>
        </w:rPr>
      </w:pPr>
      <w:bookmarkStart w:id="0" w:name="_GoBack"/>
      <w:bookmarkEnd w:id="0"/>
      <w:r>
        <w:rPr>
          <w:rStyle w:val="word-wrapper"/>
          <w:color w:val="242424"/>
          <w:sz w:val="28"/>
          <w:szCs w:val="28"/>
        </w:rPr>
        <w:t>Кличевский районный сектор</w:t>
      </w:r>
    </w:p>
    <w:p w:rsidR="000855E8" w:rsidRPr="005C1F10" w:rsidRDefault="000855E8" w:rsidP="000855E8">
      <w:pPr>
        <w:pStyle w:val="ConsPlusNormal"/>
        <w:spacing w:line="280" w:lineRule="exact"/>
        <w:jc w:val="right"/>
        <w:rPr>
          <w:rStyle w:val="word-wrapper"/>
          <w:color w:val="242424"/>
          <w:sz w:val="28"/>
          <w:szCs w:val="28"/>
        </w:rPr>
      </w:pPr>
      <w:r w:rsidRPr="005C1F10">
        <w:rPr>
          <w:rStyle w:val="word-wrapper"/>
          <w:color w:val="242424"/>
          <w:sz w:val="28"/>
          <w:szCs w:val="28"/>
        </w:rPr>
        <w:t>Могилевско</w:t>
      </w:r>
      <w:r>
        <w:rPr>
          <w:rStyle w:val="word-wrapper"/>
          <w:color w:val="242424"/>
          <w:sz w:val="28"/>
          <w:szCs w:val="28"/>
        </w:rPr>
        <w:t>го</w:t>
      </w:r>
      <w:r w:rsidRPr="005C1F10">
        <w:rPr>
          <w:rStyle w:val="word-wrapper"/>
          <w:color w:val="242424"/>
          <w:sz w:val="28"/>
          <w:szCs w:val="28"/>
        </w:rPr>
        <w:t xml:space="preserve"> областно</w:t>
      </w:r>
      <w:r>
        <w:rPr>
          <w:rStyle w:val="word-wrapper"/>
          <w:color w:val="242424"/>
          <w:sz w:val="28"/>
          <w:szCs w:val="28"/>
        </w:rPr>
        <w:t>го</w:t>
      </w:r>
      <w:r w:rsidRPr="005C1F10">
        <w:rPr>
          <w:rStyle w:val="word-wrapper"/>
          <w:color w:val="242424"/>
          <w:sz w:val="28"/>
          <w:szCs w:val="28"/>
        </w:rPr>
        <w:t xml:space="preserve"> управлени</w:t>
      </w:r>
      <w:r>
        <w:rPr>
          <w:rStyle w:val="word-wrapper"/>
          <w:color w:val="242424"/>
          <w:sz w:val="28"/>
          <w:szCs w:val="28"/>
        </w:rPr>
        <w:t>я</w:t>
      </w:r>
    </w:p>
    <w:p w:rsidR="000855E8" w:rsidRPr="005C1F10" w:rsidRDefault="000855E8" w:rsidP="000855E8">
      <w:pPr>
        <w:pStyle w:val="ConsPlusNormal"/>
        <w:spacing w:line="280" w:lineRule="exact"/>
        <w:ind w:firstLine="540"/>
        <w:jc w:val="right"/>
        <w:rPr>
          <w:rStyle w:val="word-wrapper"/>
          <w:color w:val="242424"/>
          <w:sz w:val="28"/>
          <w:szCs w:val="28"/>
        </w:rPr>
      </w:pPr>
      <w:r w:rsidRPr="005C1F10">
        <w:rPr>
          <w:rStyle w:val="word-wrapper"/>
          <w:color w:val="242424"/>
          <w:sz w:val="28"/>
          <w:szCs w:val="28"/>
        </w:rPr>
        <w:t>Фонда социальной защиты населения</w:t>
      </w:r>
    </w:p>
    <w:p w:rsidR="00B3646A" w:rsidRDefault="00B3646A"/>
    <w:sectPr w:rsidR="00B3646A" w:rsidSect="00F07A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74"/>
    <w:rsid w:val="000855E8"/>
    <w:rsid w:val="006B7D74"/>
    <w:rsid w:val="00B3646A"/>
    <w:rsid w:val="00F0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rsid w:val="00085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rsid w:val="0008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9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30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 Лариса Григорьевна</cp:lastModifiedBy>
  <cp:revision>3</cp:revision>
  <dcterms:created xsi:type="dcterms:W3CDTF">2025-02-27T08:50:00Z</dcterms:created>
  <dcterms:modified xsi:type="dcterms:W3CDTF">2025-02-27T09:14:00Z</dcterms:modified>
</cp:coreProperties>
</file>