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46" w:rsidRPr="00FC3846" w:rsidRDefault="00FC3846" w:rsidP="00FC3846">
      <w:pPr>
        <w:jc w:val="center"/>
        <w:rPr>
          <w:b/>
          <w:sz w:val="24"/>
          <w:szCs w:val="30"/>
        </w:rPr>
      </w:pPr>
      <w:r w:rsidRPr="00FC3846">
        <w:rPr>
          <w:b/>
          <w:sz w:val="24"/>
          <w:szCs w:val="30"/>
        </w:rPr>
        <w:t>Выдаче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r>
        <w:rPr>
          <w:b/>
          <w:sz w:val="24"/>
          <w:szCs w:val="30"/>
        </w:rPr>
        <w:t xml:space="preserve"> </w:t>
      </w:r>
      <w:bookmarkStart w:id="0" w:name="_GoBack"/>
      <w:bookmarkEnd w:id="0"/>
      <w:r w:rsidRPr="00FC3846">
        <w:rPr>
          <w:b/>
          <w:sz w:val="24"/>
          <w:szCs w:val="30"/>
        </w:rPr>
        <w:t>(п. 1.3.11 Перечня)</w:t>
      </w:r>
    </w:p>
    <w:p w:rsidR="00FC3846" w:rsidRDefault="00FC3846" w:rsidP="00FC3846">
      <w:pPr>
        <w:jc w:val="center"/>
        <w:rPr>
          <w:sz w:val="24"/>
          <w:szCs w:val="30"/>
        </w:rPr>
      </w:pPr>
    </w:p>
    <w:p w:rsidR="00FC3846" w:rsidRPr="00FC3846" w:rsidRDefault="00FC3846" w:rsidP="00FC3846">
      <w:pPr>
        <w:jc w:val="center"/>
        <w:rPr>
          <w:sz w:val="24"/>
          <w:szCs w:val="30"/>
        </w:rPr>
      </w:pPr>
    </w:p>
    <w:p w:rsidR="00FC3846" w:rsidRPr="00FC3846" w:rsidRDefault="00FC3846" w:rsidP="00FC3846">
      <w:pPr>
        <w:ind w:left="4536"/>
        <w:rPr>
          <w:rFonts w:eastAsia="Calibri"/>
          <w:sz w:val="24"/>
          <w:lang w:eastAsia="en-US"/>
        </w:rPr>
      </w:pPr>
      <w:r w:rsidRPr="00FC3846">
        <w:rPr>
          <w:rFonts w:eastAsia="Calibri"/>
          <w:sz w:val="24"/>
          <w:lang w:eastAsia="en-US"/>
        </w:rPr>
        <w:t>Кличевский районный исполнительный комитет</w:t>
      </w:r>
    </w:p>
    <w:p w:rsidR="00FC3846" w:rsidRPr="00FC3846" w:rsidRDefault="00FC3846" w:rsidP="00FC3846">
      <w:pPr>
        <w:ind w:left="4536"/>
        <w:rPr>
          <w:rFonts w:eastAsia="Calibri"/>
          <w:sz w:val="24"/>
          <w:lang w:eastAsia="en-US"/>
        </w:rPr>
      </w:pPr>
      <w:r w:rsidRPr="00FC3846">
        <w:rPr>
          <w:rFonts w:eastAsia="Calibri"/>
          <w:sz w:val="24"/>
          <w:lang w:eastAsia="en-US"/>
        </w:rPr>
        <w:t>от______________________________________</w:t>
      </w:r>
    </w:p>
    <w:p w:rsidR="00FC3846" w:rsidRPr="00FC3846" w:rsidRDefault="00FC3846" w:rsidP="00FC3846">
      <w:pPr>
        <w:ind w:left="4536"/>
        <w:rPr>
          <w:rFonts w:eastAsia="Calibri"/>
          <w:sz w:val="18"/>
          <w:lang w:eastAsia="en-US"/>
        </w:rPr>
      </w:pPr>
      <w:r w:rsidRPr="00FC3846">
        <w:rPr>
          <w:rFonts w:eastAsia="Calibri"/>
          <w:sz w:val="18"/>
          <w:lang w:eastAsia="en-US"/>
        </w:rPr>
        <w:t xml:space="preserve">                 (фамилия, имя, отчество /если таковое имеется)</w:t>
      </w:r>
    </w:p>
    <w:p w:rsidR="00FC3846" w:rsidRPr="00FC3846" w:rsidRDefault="00FC3846" w:rsidP="00FC3846">
      <w:pPr>
        <w:ind w:left="4536"/>
        <w:rPr>
          <w:rFonts w:eastAsia="Calibri"/>
          <w:sz w:val="24"/>
          <w:lang w:eastAsia="en-US"/>
        </w:rPr>
      </w:pPr>
      <w:r w:rsidRPr="00FC3846">
        <w:rPr>
          <w:rFonts w:eastAsia="Calibri"/>
          <w:sz w:val="24"/>
          <w:lang w:eastAsia="en-US"/>
        </w:rPr>
        <w:t>________________________________________</w:t>
      </w:r>
    </w:p>
    <w:p w:rsidR="00FC3846" w:rsidRPr="00FC3846" w:rsidRDefault="00FC3846" w:rsidP="00FC3846">
      <w:pPr>
        <w:ind w:left="4536"/>
        <w:rPr>
          <w:rFonts w:eastAsia="Calibri"/>
          <w:sz w:val="24"/>
          <w:lang w:eastAsia="en-US"/>
        </w:rPr>
      </w:pPr>
      <w:r w:rsidRPr="00FC3846">
        <w:rPr>
          <w:rFonts w:eastAsia="Calibri"/>
          <w:sz w:val="24"/>
          <w:lang w:eastAsia="en-US"/>
        </w:rPr>
        <w:t>зарегистрированного по адресу: ________________________________________________________________________________________________________________________</w:t>
      </w:r>
    </w:p>
    <w:p w:rsidR="00FC3846" w:rsidRPr="00FC3846" w:rsidRDefault="00FC3846" w:rsidP="00FC3846">
      <w:pPr>
        <w:ind w:left="4536"/>
        <w:rPr>
          <w:rFonts w:eastAsia="Calibri"/>
          <w:sz w:val="24"/>
          <w:lang w:eastAsia="en-US"/>
        </w:rPr>
      </w:pPr>
      <w:r w:rsidRPr="00FC3846">
        <w:rPr>
          <w:rFonts w:eastAsia="Calibri"/>
          <w:sz w:val="24"/>
          <w:lang w:eastAsia="en-US"/>
        </w:rPr>
        <w:t>проживающего по адресу (если отличается): ________________________________________________________________________________________________________________________</w:t>
      </w:r>
    </w:p>
    <w:p w:rsidR="00FC3846" w:rsidRPr="00FC3846" w:rsidRDefault="00FC3846" w:rsidP="00FC3846">
      <w:pPr>
        <w:ind w:left="4536"/>
        <w:rPr>
          <w:rFonts w:eastAsia="Calibri"/>
          <w:sz w:val="24"/>
          <w:lang w:eastAsia="en-US"/>
        </w:rPr>
      </w:pPr>
      <w:r w:rsidRPr="00FC3846">
        <w:rPr>
          <w:rFonts w:eastAsia="Calibri"/>
          <w:sz w:val="24"/>
          <w:lang w:eastAsia="en-US"/>
        </w:rPr>
        <w:t>л/н_____________________________________</w:t>
      </w:r>
    </w:p>
    <w:p w:rsidR="00FC3846" w:rsidRPr="00FC3846" w:rsidRDefault="00FC3846" w:rsidP="00FC3846">
      <w:pPr>
        <w:ind w:left="4536"/>
        <w:rPr>
          <w:rFonts w:eastAsia="Calibri"/>
          <w:sz w:val="18"/>
          <w:szCs w:val="18"/>
          <w:lang w:eastAsia="en-US"/>
        </w:rPr>
      </w:pPr>
      <w:r w:rsidRPr="00FC3846">
        <w:rPr>
          <w:rFonts w:eastAsia="Calibri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FC3846" w:rsidRPr="00FC3846" w:rsidRDefault="00FC3846" w:rsidP="00FC3846">
      <w:pPr>
        <w:ind w:left="4536"/>
        <w:rPr>
          <w:rFonts w:eastAsia="Calibri"/>
          <w:lang w:eastAsia="en-US"/>
        </w:rPr>
      </w:pPr>
      <w:r w:rsidRPr="00FC3846">
        <w:rPr>
          <w:rFonts w:eastAsia="Calibri"/>
          <w:sz w:val="24"/>
          <w:lang w:eastAsia="en-US"/>
        </w:rPr>
        <w:t>Тел.____________________________________</w:t>
      </w:r>
    </w:p>
    <w:p w:rsidR="00FC3846" w:rsidRDefault="00FC3846" w:rsidP="00FC3846">
      <w:pPr>
        <w:jc w:val="both"/>
        <w:rPr>
          <w:sz w:val="30"/>
          <w:szCs w:val="30"/>
        </w:rPr>
      </w:pPr>
    </w:p>
    <w:p w:rsidR="00FC3846" w:rsidRDefault="00FC3846" w:rsidP="00FC3846">
      <w:pPr>
        <w:jc w:val="both"/>
        <w:rPr>
          <w:sz w:val="30"/>
          <w:szCs w:val="30"/>
        </w:rPr>
      </w:pPr>
    </w:p>
    <w:p w:rsidR="00FC3846" w:rsidRDefault="00FC3846" w:rsidP="00FC3846">
      <w:pPr>
        <w:rPr>
          <w:sz w:val="20"/>
          <w:szCs w:val="20"/>
        </w:rPr>
      </w:pPr>
    </w:p>
    <w:p w:rsidR="00FC3846" w:rsidRDefault="00FC3846" w:rsidP="00FC3846">
      <w:pPr>
        <w:ind w:right="180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FC3846" w:rsidRDefault="00FC3846" w:rsidP="00FC3846">
      <w:pPr>
        <w:ind w:right="180"/>
        <w:jc w:val="center"/>
        <w:rPr>
          <w:sz w:val="30"/>
          <w:szCs w:val="30"/>
        </w:rPr>
      </w:pPr>
    </w:p>
    <w:p w:rsidR="00FC3846" w:rsidRDefault="00FC3846" w:rsidP="00FC3846">
      <w:pPr>
        <w:ind w:right="36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выдать </w:t>
      </w:r>
      <w:r>
        <w:rPr>
          <w:spacing w:val="-10"/>
          <w:sz w:val="30"/>
          <w:szCs w:val="30"/>
        </w:rPr>
        <w:t>справку</w:t>
      </w:r>
      <w:r w:rsidRPr="00116D8A">
        <w:rPr>
          <w:spacing w:val="-10"/>
          <w:sz w:val="30"/>
          <w:szCs w:val="30"/>
        </w:rPr>
        <w:t xml:space="preserve"> о </w:t>
      </w:r>
      <w:r w:rsidRPr="00116D8A">
        <w:rPr>
          <w:sz w:val="30"/>
          <w:szCs w:val="30"/>
        </w:rPr>
        <w:t>том, что в установленный законодательством для пр</w:t>
      </w:r>
      <w:r>
        <w:rPr>
          <w:sz w:val="30"/>
          <w:szCs w:val="30"/>
        </w:rPr>
        <w:t>инятия наследства срок наследник</w:t>
      </w:r>
      <w:r>
        <w:rPr>
          <w:sz w:val="30"/>
          <w:szCs w:val="30"/>
        </w:rPr>
        <w:t>________</w:t>
      </w:r>
    </w:p>
    <w:p w:rsidR="00FC3846" w:rsidRDefault="00FC3846" w:rsidP="00FC3846">
      <w:pPr>
        <w:ind w:right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 </w:t>
      </w:r>
    </w:p>
    <w:p w:rsidR="00FC3846" w:rsidRDefault="00FC3846" w:rsidP="00FC3846">
      <w:pPr>
        <w:ind w:right="360"/>
        <w:jc w:val="both"/>
        <w:rPr>
          <w:sz w:val="30"/>
          <w:szCs w:val="30"/>
        </w:rPr>
      </w:pPr>
      <w:r w:rsidRPr="00116D8A">
        <w:rPr>
          <w:sz w:val="30"/>
          <w:szCs w:val="30"/>
        </w:rPr>
        <w:t>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:rsidR="00FC3846" w:rsidRDefault="00FC3846" w:rsidP="00FC3846">
      <w:pPr>
        <w:ind w:right="360" w:firstLine="360"/>
        <w:jc w:val="both"/>
        <w:rPr>
          <w:sz w:val="30"/>
          <w:szCs w:val="30"/>
        </w:rPr>
      </w:pPr>
    </w:p>
    <w:p w:rsidR="00FC3846" w:rsidRDefault="00FC3846" w:rsidP="00FC3846">
      <w:pPr>
        <w:ind w:right="360"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FC3846" w:rsidRPr="00FC3846" w:rsidRDefault="00FC3846" w:rsidP="00FC3846">
      <w:pPr>
        <w:pStyle w:val="a3"/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FC3846">
        <w:rPr>
          <w:sz w:val="30"/>
          <w:szCs w:val="30"/>
        </w:rPr>
        <w:t>свидетельство о смерти наследодателя</w:t>
      </w:r>
    </w:p>
    <w:p w:rsidR="00FC3846" w:rsidRDefault="00FC3846" w:rsidP="00FC3846">
      <w:pPr>
        <w:jc w:val="both"/>
        <w:rPr>
          <w:sz w:val="30"/>
          <w:szCs w:val="30"/>
        </w:rPr>
      </w:pPr>
    </w:p>
    <w:p w:rsidR="00FC3846" w:rsidRDefault="00FC3846" w:rsidP="00FC384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«____» __________ 20 _г.                                              </w:t>
      </w: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</w:r>
    </w:p>
    <w:p w:rsidR="00FC3846" w:rsidRPr="00B25F3C" w:rsidRDefault="00FC3846" w:rsidP="00FC3846">
      <w:pPr>
        <w:jc w:val="both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                         </w:t>
      </w:r>
      <w:r w:rsidRPr="00B25F3C">
        <w:rPr>
          <w:sz w:val="20"/>
          <w:szCs w:val="20"/>
        </w:rPr>
        <w:t>личная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</w:t>
      </w:r>
    </w:p>
    <w:sectPr w:rsidR="00FC3846" w:rsidRPr="00B2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21FD"/>
    <w:multiLevelType w:val="hybridMultilevel"/>
    <w:tmpl w:val="2BE441BA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46"/>
    <w:rsid w:val="00A8504F"/>
    <w:rsid w:val="00F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F85C"/>
  <w15:chartTrackingRefBased/>
  <w15:docId w15:val="{E9810E71-322E-41B1-9FC9-B907B8A0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4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dcterms:created xsi:type="dcterms:W3CDTF">2025-04-11T12:36:00Z</dcterms:created>
  <dcterms:modified xsi:type="dcterms:W3CDTF">2025-04-11T12:36:00Z</dcterms:modified>
</cp:coreProperties>
</file>