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7B" w:rsidRPr="00686E0F" w:rsidRDefault="000B667B" w:rsidP="000B66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</w:pPr>
      <w:r w:rsidRPr="00686E0F">
        <w:rPr>
          <w:rFonts w:ascii="Times New Roman" w:eastAsia="Calibri" w:hAnsi="Times New Roman" w:cs="Times New Roman"/>
          <w:b/>
          <w:sz w:val="24"/>
          <w:szCs w:val="28"/>
          <w:lang w:val="ru-RU"/>
        </w:rPr>
        <w:t>Принятие решения об объявлении несовершеннолетнего полно</w:t>
      </w:r>
      <w:r w:rsidRPr="00686E0F">
        <w:rPr>
          <w:rFonts w:ascii="Times New Roman" w:eastAsia="Calibri" w:hAnsi="Times New Roman" w:cs="Times New Roman"/>
          <w:b/>
          <w:sz w:val="24"/>
          <w:szCs w:val="28"/>
          <w:lang w:val="ru-RU"/>
        </w:rPr>
        <w:softHyphen/>
        <w:t>стью дееспособным (эмансипация) (п. 4.10 Перечня)</w:t>
      </w:r>
    </w:p>
    <w:p w:rsidR="000B667B" w:rsidRDefault="000B667B" w:rsidP="000B667B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B21F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Кличевский районный исполнительный комитет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от________________________________________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18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18"/>
          <w:lang w:val="ru-RU"/>
        </w:rPr>
        <w:t xml:space="preserve">                 (фамилия, имя, отчество /если таковое имеется)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__________________________________________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зарегистрированного по адресу: ______________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______________________________________________________________________________________________________________________________</w:t>
      </w:r>
      <w:bookmarkStart w:id="0" w:name="_GoBack"/>
      <w:bookmarkEnd w:id="0"/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проживающего по адресу (</w:t>
      </w:r>
      <w:r w:rsidRPr="00686E0F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если отличается</w:t>
      </w: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): ___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______________________________________________________________________________________________________________________________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л/н_______________________________________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                                 (идентификационный номер</w:t>
      </w:r>
    </w:p>
    <w:p w:rsidR="000B667B" w:rsidRPr="00686E0F" w:rsidRDefault="000B667B" w:rsidP="000B667B">
      <w:pPr>
        <w:ind w:left="4253"/>
        <w:rPr>
          <w:rFonts w:ascii="Times New Roman" w:eastAsia="Calibri" w:hAnsi="Times New Roman" w:cs="Times New Roman"/>
          <w:color w:val="000000"/>
          <w:lang w:val="ru-RU"/>
        </w:rPr>
      </w:pPr>
      <w:r w:rsidRPr="00686E0F">
        <w:rPr>
          <w:rFonts w:ascii="Times New Roman" w:eastAsia="Calibri" w:hAnsi="Times New Roman" w:cs="Times New Roman"/>
          <w:color w:val="000000"/>
          <w:sz w:val="24"/>
          <w:lang w:val="ru-RU"/>
        </w:rPr>
        <w:t>Тел.______________________________________</w:t>
      </w:r>
    </w:p>
    <w:p w:rsidR="000B667B" w:rsidRDefault="000B667B" w:rsidP="000B667B">
      <w:pPr>
        <w:rPr>
          <w:lang w:val="ru-RU"/>
        </w:rPr>
      </w:pPr>
    </w:p>
    <w:p w:rsidR="000B667B" w:rsidRDefault="000B667B" w:rsidP="000B667B">
      <w:pPr>
        <w:jc w:val="center"/>
        <w:rPr>
          <w:sz w:val="32"/>
          <w:szCs w:val="32"/>
          <w:lang w:val="ru-RU"/>
        </w:rPr>
      </w:pPr>
    </w:p>
    <w:p w:rsidR="000B667B" w:rsidRPr="00B21F09" w:rsidRDefault="000B667B" w:rsidP="000B667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hyperlink r:id="rId5" w:anchor="a1" w:tooltip="-" w:history="1">
        <w:r w:rsidRPr="00B21F09">
          <w:rPr>
            <w:rFonts w:ascii="Times New Roman" w:eastAsia="Times New Roman" w:hAnsi="Times New Roman" w:cs="Times New Roman"/>
            <w:b/>
            <w:bCs/>
            <w:sz w:val="32"/>
            <w:szCs w:val="32"/>
            <w:lang w:val="ru-RU"/>
          </w:rPr>
          <w:t>ЗАЯВЛЕНИЕ</w:t>
        </w:r>
      </w:hyperlink>
    </w:p>
    <w:p w:rsidR="000B667B" w:rsidRPr="00F17D2F" w:rsidRDefault="000B667B" w:rsidP="000B667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B667B" w:rsidRDefault="000B667B" w:rsidP="000B667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1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Прошу в соответствии со </w:t>
      </w:r>
      <w:hyperlink r:id="rId6" w:anchor="a1436" w:tooltip="+" w:history="1">
        <w:r w:rsidRPr="00B21F09">
          <w:rPr>
            <w:rFonts w:ascii="Times New Roman" w:eastAsia="Times New Roman" w:hAnsi="Times New Roman" w:cs="Times New Roman"/>
            <w:color w:val="0038C8"/>
            <w:sz w:val="28"/>
            <w:szCs w:val="28"/>
            <w:u w:val="single"/>
            <w:lang w:val="ru-RU"/>
          </w:rPr>
          <w:t>статьей 26</w:t>
        </w:r>
      </w:hyperlink>
      <w:r w:rsidRPr="00B21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Гражданского кодекса Республики Беларусь объяв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ить меня полностью дееспособ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ным в связи с ________________</w:t>
      </w:r>
    </w:p>
    <w:p w:rsidR="000B667B" w:rsidRDefault="000B667B" w:rsidP="000B667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_____________________________.</w:t>
      </w:r>
    </w:p>
    <w:p w:rsidR="000B667B" w:rsidRDefault="000B667B" w:rsidP="000B667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667B" w:rsidRDefault="000B667B" w:rsidP="000B667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заявлению прилагаю документы:</w:t>
      </w:r>
    </w:p>
    <w:p w:rsidR="000B667B" w:rsidRPr="00B21F09" w:rsidRDefault="000B667B" w:rsidP="000B667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667B" w:rsidRPr="000B667B" w:rsidRDefault="000B667B" w:rsidP="000B667B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66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свидетельство о рождении несовершеннолетнего</w:t>
      </w:r>
    </w:p>
    <w:p w:rsidR="000B667B" w:rsidRPr="000B667B" w:rsidRDefault="000B667B" w:rsidP="000B667B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66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письменное согласие родителей (других законных представителей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)</w:t>
      </w:r>
    </w:p>
    <w:p w:rsidR="00293313" w:rsidRPr="000B667B" w:rsidRDefault="000B667B" w:rsidP="000B667B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66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трудовой договор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 несовершеннолетним,</w:t>
      </w:r>
      <w:r w:rsidRPr="000B66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либо иное подтверждение</w:t>
      </w:r>
      <w:r w:rsidRPr="000B66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его трудовой или предпринимательской деятельности</w:t>
      </w:r>
    </w:p>
    <w:p w:rsidR="000B667B" w:rsidRDefault="000B667B" w:rsidP="000B667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667B" w:rsidRPr="000B667B" w:rsidRDefault="000B667B" w:rsidP="000B667B">
      <w:pPr>
        <w:tabs>
          <w:tab w:val="left" w:pos="3630"/>
        </w:tabs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proofErr w:type="gramStart"/>
      <w:r w:rsidRPr="000B667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« _</w:t>
      </w:r>
      <w:proofErr w:type="gramEnd"/>
      <w:r w:rsidRPr="000B667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__ » _________ 202__г. </w:t>
      </w:r>
      <w:r w:rsidRPr="000B667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ab/>
      </w:r>
      <w:r w:rsidRPr="000B667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ab/>
        <w:t xml:space="preserve">______________       </w:t>
      </w:r>
      <w:r w:rsidRPr="000B667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ab/>
        <w:t>_______________</w:t>
      </w:r>
    </w:p>
    <w:p w:rsidR="000B667B" w:rsidRPr="000B667B" w:rsidRDefault="000B667B" w:rsidP="000B667B">
      <w:pPr>
        <w:ind w:left="3540" w:firstLine="708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0B667B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                (подпись) </w:t>
      </w:r>
      <w:r w:rsidRPr="000B667B">
        <w:rPr>
          <w:rFonts w:ascii="Times New Roman" w:eastAsia="Calibri" w:hAnsi="Times New Roman" w:cs="Times New Roman"/>
          <w:sz w:val="16"/>
          <w:szCs w:val="16"/>
          <w:lang w:val="ru-RU" w:eastAsia="ru-RU"/>
        </w:rPr>
        <w:tab/>
      </w:r>
      <w:r w:rsidRPr="000B667B">
        <w:rPr>
          <w:rFonts w:ascii="Times New Roman" w:eastAsia="Calibri" w:hAnsi="Times New Roman" w:cs="Times New Roman"/>
          <w:sz w:val="16"/>
          <w:szCs w:val="16"/>
          <w:lang w:val="ru-RU" w:eastAsia="ru-RU"/>
        </w:rPr>
        <w:tab/>
        <w:t xml:space="preserve">     </w:t>
      </w:r>
      <w:r w:rsidRPr="000B667B">
        <w:rPr>
          <w:rFonts w:ascii="Times New Roman" w:eastAsia="Calibri" w:hAnsi="Times New Roman" w:cs="Times New Roman"/>
          <w:sz w:val="16"/>
          <w:szCs w:val="16"/>
          <w:lang w:val="ru-RU" w:eastAsia="ru-RU"/>
        </w:rPr>
        <w:tab/>
        <w:t xml:space="preserve">        </w:t>
      </w:r>
      <w:proofErr w:type="gramStart"/>
      <w:r w:rsidRPr="000B667B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  (</w:t>
      </w:r>
      <w:proofErr w:type="gramEnd"/>
      <w:r w:rsidRPr="000B667B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инициалы, фамилия)</w:t>
      </w:r>
    </w:p>
    <w:p w:rsidR="000B667B" w:rsidRPr="000B667B" w:rsidRDefault="000B667B" w:rsidP="000B667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667B" w:rsidRPr="000B667B" w:rsidRDefault="000B667B">
      <w:pPr>
        <w:rPr>
          <w:lang w:val="ru-RU"/>
        </w:rPr>
      </w:pPr>
    </w:p>
    <w:sectPr w:rsidR="000B667B" w:rsidRPr="000B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C27"/>
    <w:multiLevelType w:val="hybridMultilevel"/>
    <w:tmpl w:val="6EAEAD2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7B"/>
    <w:rsid w:val="000B667B"/>
    <w:rsid w:val="002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40B4"/>
  <w15:chartTrackingRefBased/>
  <w15:docId w15:val="{2C23AE3E-7490-4279-B5DB-42DB85EA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7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6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67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Gbinfo_u\User\Temp\33427.htm" TargetMode="External"/><Relationship Id="rId5" Type="http://schemas.openxmlformats.org/officeDocument/2006/relationships/hyperlink" Target="file:///C:\Gbinfo_u\User\Temp\10942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1</cp:revision>
  <cp:lastPrinted>2025-04-09T11:20:00Z</cp:lastPrinted>
  <dcterms:created xsi:type="dcterms:W3CDTF">2025-04-09T11:18:00Z</dcterms:created>
  <dcterms:modified xsi:type="dcterms:W3CDTF">2025-04-09T11:21:00Z</dcterms:modified>
</cp:coreProperties>
</file>