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F7" w:rsidRPr="008856F7" w:rsidRDefault="008856F7" w:rsidP="008856F7">
      <w:pPr>
        <w:shd w:val="clear" w:color="auto" w:fill="FFFFFF"/>
        <w:spacing w:before="100" w:beforeAutospacing="1" w:after="100" w:afterAutospacing="1" w:line="240" w:lineRule="auto"/>
        <w:jc w:val="both"/>
        <w:rPr>
          <w:rFonts w:ascii="Arial" w:eastAsia="Times New Roman" w:hAnsi="Arial" w:cs="Arial"/>
          <w:color w:val="424242"/>
          <w:sz w:val="20"/>
          <w:szCs w:val="20"/>
          <w:lang w:eastAsia="ru-RU"/>
        </w:rPr>
      </w:pPr>
      <w:r w:rsidRPr="008856F7">
        <w:rPr>
          <w:rFonts w:ascii="Arial" w:eastAsia="Times New Roman" w:hAnsi="Arial" w:cs="Arial"/>
          <w:b/>
          <w:bCs/>
          <w:color w:val="424242"/>
          <w:sz w:val="26"/>
          <w:szCs w:val="26"/>
          <w:lang w:eastAsia="ru-RU"/>
        </w:rPr>
        <w:t>Типичные нарушения законодательства, совершаемые субъектами х</w:t>
      </w:r>
      <w:r>
        <w:rPr>
          <w:rFonts w:ascii="Arial" w:eastAsia="Times New Roman" w:hAnsi="Arial" w:cs="Arial"/>
          <w:b/>
          <w:bCs/>
          <w:color w:val="424242"/>
          <w:sz w:val="26"/>
          <w:szCs w:val="26"/>
          <w:lang w:eastAsia="ru-RU"/>
        </w:rPr>
        <w:t xml:space="preserve">озяйствования в сфере торговли по </w:t>
      </w:r>
      <w:r w:rsidRPr="008856F7">
        <w:rPr>
          <w:rFonts w:ascii="Arial" w:eastAsia="Times New Roman" w:hAnsi="Arial" w:cs="Arial"/>
          <w:b/>
          <w:bCs/>
          <w:color w:val="424242"/>
          <w:sz w:val="26"/>
          <w:szCs w:val="26"/>
          <w:lang w:eastAsia="ru-RU"/>
        </w:rPr>
        <w:t xml:space="preserve">результатам контрольных мероприятий отдела экономики </w:t>
      </w:r>
      <w:r>
        <w:rPr>
          <w:rFonts w:ascii="Arial" w:eastAsia="Times New Roman" w:hAnsi="Arial" w:cs="Arial"/>
          <w:b/>
          <w:bCs/>
          <w:color w:val="424242"/>
          <w:sz w:val="26"/>
          <w:szCs w:val="26"/>
          <w:lang w:eastAsia="ru-RU"/>
        </w:rPr>
        <w:t>Кличев</w:t>
      </w:r>
      <w:r w:rsidRPr="008856F7">
        <w:rPr>
          <w:rFonts w:ascii="Arial" w:eastAsia="Times New Roman" w:hAnsi="Arial" w:cs="Arial"/>
          <w:b/>
          <w:bCs/>
          <w:color w:val="424242"/>
          <w:sz w:val="26"/>
          <w:szCs w:val="26"/>
          <w:lang w:eastAsia="ru-RU"/>
        </w:rPr>
        <w:t xml:space="preserve">ского райисполкома за </w:t>
      </w:r>
      <w:r w:rsidR="00512A6D">
        <w:rPr>
          <w:rFonts w:ascii="Arial" w:eastAsia="Times New Roman" w:hAnsi="Arial" w:cs="Arial"/>
          <w:b/>
          <w:bCs/>
          <w:color w:val="424242"/>
          <w:sz w:val="26"/>
          <w:szCs w:val="26"/>
          <w:lang w:eastAsia="ru-RU"/>
        </w:rPr>
        <w:t xml:space="preserve">12 </w:t>
      </w:r>
      <w:proofErr w:type="gramStart"/>
      <w:r w:rsidRPr="008856F7">
        <w:rPr>
          <w:rFonts w:ascii="Arial" w:eastAsia="Times New Roman" w:hAnsi="Arial" w:cs="Arial"/>
          <w:b/>
          <w:bCs/>
          <w:color w:val="424242"/>
          <w:sz w:val="26"/>
          <w:szCs w:val="26"/>
          <w:lang w:eastAsia="ru-RU"/>
        </w:rPr>
        <w:t>месяцев  2024</w:t>
      </w:r>
      <w:proofErr w:type="gramEnd"/>
      <w:r w:rsidRPr="008856F7">
        <w:rPr>
          <w:rFonts w:ascii="Arial" w:eastAsia="Times New Roman" w:hAnsi="Arial" w:cs="Arial"/>
          <w:b/>
          <w:bCs/>
          <w:color w:val="424242"/>
          <w:sz w:val="26"/>
          <w:szCs w:val="26"/>
          <w:lang w:eastAsia="ru-RU"/>
        </w:rPr>
        <w:t xml:space="preserve"> года</w:t>
      </w:r>
    </w:p>
    <w:p w:rsidR="008856F7" w:rsidRPr="008856F7" w:rsidRDefault="008856F7" w:rsidP="00623A10">
      <w:pPr>
        <w:shd w:val="clear" w:color="auto" w:fill="FFFFFF"/>
        <w:spacing w:before="100" w:beforeAutospacing="1" w:after="100" w:afterAutospacing="1" w:line="240" w:lineRule="exact"/>
        <w:jc w:val="center"/>
        <w:rPr>
          <w:rFonts w:ascii="Times New Roman" w:eastAsia="Times New Roman" w:hAnsi="Times New Roman" w:cs="Times New Roman"/>
          <w:color w:val="424242"/>
          <w:sz w:val="26"/>
          <w:szCs w:val="26"/>
          <w:lang w:eastAsia="ru-RU"/>
        </w:rPr>
      </w:pPr>
      <w:r w:rsidRPr="008856F7">
        <w:rPr>
          <w:rFonts w:ascii="Times New Roman" w:eastAsia="Times New Roman" w:hAnsi="Times New Roman" w:cs="Times New Roman"/>
          <w:b/>
          <w:bCs/>
          <w:color w:val="424242"/>
          <w:sz w:val="26"/>
          <w:szCs w:val="26"/>
          <w:lang w:eastAsia="ru-RU"/>
        </w:rPr>
        <w:t>Несоблюдение ассортиментного перечня товаров</w:t>
      </w:r>
    </w:p>
    <w:p w:rsidR="008856F7" w:rsidRPr="008856F7" w:rsidRDefault="008856F7" w:rsidP="00623A10">
      <w:pPr>
        <w:shd w:val="clear" w:color="auto" w:fill="FFFFFF"/>
        <w:spacing w:before="100" w:beforeAutospacing="1" w:after="100" w:afterAutospacing="1" w:line="240" w:lineRule="exact"/>
        <w:rPr>
          <w:rFonts w:ascii="Times New Roman" w:eastAsia="Times New Roman" w:hAnsi="Times New Roman" w:cs="Times New Roman"/>
          <w:sz w:val="26"/>
          <w:szCs w:val="26"/>
          <w:lang w:eastAsia="ru-RU"/>
        </w:rPr>
      </w:pPr>
      <w:r w:rsidRPr="008856F7">
        <w:rPr>
          <w:rFonts w:ascii="Times New Roman" w:eastAsia="Times New Roman" w:hAnsi="Times New Roman" w:cs="Times New Roman"/>
          <w:sz w:val="26"/>
          <w:szCs w:val="26"/>
          <w:lang w:eastAsia="ru-RU"/>
        </w:rPr>
        <w:t> Допускаются нарушения:</w:t>
      </w:r>
    </w:p>
    <w:p w:rsidR="008856F7" w:rsidRPr="008856F7" w:rsidRDefault="008856F7" w:rsidP="00623A10">
      <w:pPr>
        <w:shd w:val="clear" w:color="auto" w:fill="FFFFFF"/>
        <w:spacing w:before="100" w:beforeAutospacing="1" w:after="100" w:afterAutospacing="1" w:line="240" w:lineRule="exact"/>
        <w:jc w:val="both"/>
        <w:rPr>
          <w:rFonts w:ascii="Times New Roman" w:eastAsia="Times New Roman" w:hAnsi="Times New Roman" w:cs="Times New Roman"/>
          <w:sz w:val="26"/>
          <w:szCs w:val="26"/>
          <w:lang w:eastAsia="ru-RU"/>
        </w:rPr>
      </w:pPr>
      <w:r w:rsidRPr="008856F7">
        <w:rPr>
          <w:rFonts w:ascii="Times New Roman" w:eastAsia="Times New Roman" w:hAnsi="Times New Roman" w:cs="Times New Roman"/>
          <w:sz w:val="26"/>
          <w:szCs w:val="26"/>
          <w:lang w:eastAsia="ru-RU"/>
        </w:rPr>
        <w:t>пункта 6 статьи 18 Закона о регулировании торговли, согласно которому субъект розничной торговли обязан обеспечить наличие в продаже в торговом объекте товаров, включенных в ассортиментный перечень товаров, за исключением случаев, когда отсутствие товаров вызвано нарушением поставщиком товаров условий договора, предусматривающего поставки товаров, если это нарушение не является следствием нарушения условий такого договора субъектом розничной торговли.</w:t>
      </w:r>
    </w:p>
    <w:p w:rsidR="008856F7" w:rsidRPr="008856F7" w:rsidRDefault="008856F7" w:rsidP="00623A10">
      <w:pPr>
        <w:shd w:val="clear" w:color="auto" w:fill="FFFFFF"/>
        <w:spacing w:before="100" w:beforeAutospacing="1" w:after="100" w:afterAutospacing="1" w:line="240" w:lineRule="exact"/>
        <w:jc w:val="both"/>
        <w:rPr>
          <w:rFonts w:ascii="Times New Roman" w:eastAsia="Times New Roman" w:hAnsi="Times New Roman" w:cs="Times New Roman"/>
          <w:sz w:val="26"/>
          <w:szCs w:val="26"/>
          <w:lang w:eastAsia="ru-RU"/>
        </w:rPr>
      </w:pPr>
      <w:r w:rsidRPr="008856F7">
        <w:rPr>
          <w:rFonts w:ascii="Times New Roman" w:eastAsia="Times New Roman" w:hAnsi="Times New Roman" w:cs="Times New Roman"/>
          <w:sz w:val="26"/>
          <w:szCs w:val="26"/>
          <w:lang w:eastAsia="ru-RU"/>
        </w:rPr>
        <w:t>постановления Министерства антимонопольного регулирования и торговли Республики Беларусь от 19.11.2020 № 74 «О перечнях товаров» в части соответствия ассортиментного перечня требованиям законодательства.</w:t>
      </w:r>
    </w:p>
    <w:p w:rsidR="008856F7" w:rsidRPr="008856F7" w:rsidRDefault="008856F7" w:rsidP="00623A10">
      <w:pPr>
        <w:shd w:val="clear" w:color="auto" w:fill="FFFFFF"/>
        <w:spacing w:before="100" w:beforeAutospacing="1" w:after="100" w:afterAutospacing="1" w:line="240" w:lineRule="exact"/>
        <w:rPr>
          <w:rFonts w:ascii="Times New Roman" w:eastAsia="Times New Roman" w:hAnsi="Times New Roman" w:cs="Times New Roman"/>
          <w:sz w:val="26"/>
          <w:szCs w:val="26"/>
          <w:lang w:eastAsia="ru-RU"/>
        </w:rPr>
      </w:pPr>
      <w:r w:rsidRPr="008856F7">
        <w:rPr>
          <w:rFonts w:ascii="Times New Roman" w:eastAsia="Times New Roman" w:hAnsi="Times New Roman" w:cs="Times New Roman"/>
          <w:sz w:val="26"/>
          <w:szCs w:val="26"/>
          <w:lang w:eastAsia="ru-RU"/>
        </w:rPr>
        <w:t> </w:t>
      </w:r>
      <w:r w:rsidRPr="008856F7">
        <w:rPr>
          <w:rFonts w:ascii="Times New Roman" w:eastAsia="Times New Roman" w:hAnsi="Times New Roman" w:cs="Times New Roman"/>
          <w:b/>
          <w:bCs/>
          <w:sz w:val="26"/>
          <w:szCs w:val="26"/>
          <w:lang w:eastAsia="ru-RU"/>
        </w:rPr>
        <w:t>Отсутствие необходимой и достоверной информации для потребителей</w:t>
      </w:r>
    </w:p>
    <w:p w:rsidR="008856F7" w:rsidRPr="008856F7" w:rsidRDefault="008856F7" w:rsidP="00623A10">
      <w:pPr>
        <w:shd w:val="clear" w:color="auto" w:fill="FFFFFF"/>
        <w:spacing w:before="100" w:beforeAutospacing="1" w:after="100" w:afterAutospacing="1" w:line="240" w:lineRule="exact"/>
        <w:rPr>
          <w:rFonts w:ascii="Times New Roman" w:eastAsia="Times New Roman" w:hAnsi="Times New Roman" w:cs="Times New Roman"/>
          <w:sz w:val="26"/>
          <w:szCs w:val="26"/>
          <w:lang w:eastAsia="ru-RU"/>
        </w:rPr>
      </w:pPr>
      <w:r w:rsidRPr="008856F7">
        <w:rPr>
          <w:rFonts w:ascii="Times New Roman" w:eastAsia="Times New Roman" w:hAnsi="Times New Roman" w:cs="Times New Roman"/>
          <w:sz w:val="26"/>
          <w:szCs w:val="26"/>
          <w:lang w:eastAsia="ru-RU"/>
        </w:rPr>
        <w:t>Допускаются нарушения:</w:t>
      </w:r>
    </w:p>
    <w:p w:rsidR="008856F7" w:rsidRPr="008856F7" w:rsidRDefault="007938DC" w:rsidP="00623A10">
      <w:pPr>
        <w:shd w:val="clear" w:color="auto" w:fill="FFFFFF"/>
        <w:spacing w:before="100" w:beforeAutospacing="1" w:after="100" w:afterAutospacing="1" w:line="240" w:lineRule="exact"/>
        <w:jc w:val="both"/>
        <w:rPr>
          <w:rFonts w:ascii="Times New Roman" w:eastAsia="Times New Roman" w:hAnsi="Times New Roman" w:cs="Times New Roman"/>
          <w:sz w:val="26"/>
          <w:szCs w:val="26"/>
          <w:lang w:eastAsia="ru-RU"/>
        </w:rPr>
      </w:pPr>
      <w:r w:rsidRPr="0091618A">
        <w:rPr>
          <w:rFonts w:ascii="Times New Roman" w:eastAsia="Times New Roman" w:hAnsi="Times New Roman" w:cs="Times New Roman"/>
          <w:sz w:val="26"/>
          <w:szCs w:val="26"/>
          <w:lang w:eastAsia="ru-RU"/>
        </w:rPr>
        <w:t xml:space="preserve">     </w:t>
      </w:r>
      <w:r w:rsidR="008856F7" w:rsidRPr="008856F7">
        <w:rPr>
          <w:rFonts w:ascii="Times New Roman" w:eastAsia="Times New Roman" w:hAnsi="Times New Roman" w:cs="Times New Roman"/>
          <w:sz w:val="26"/>
          <w:szCs w:val="26"/>
          <w:lang w:eastAsia="ru-RU"/>
        </w:rPr>
        <w:t xml:space="preserve">пункта </w:t>
      </w:r>
      <w:r w:rsidRPr="0091618A">
        <w:rPr>
          <w:rFonts w:ascii="Times New Roman" w:eastAsia="Times New Roman" w:hAnsi="Times New Roman" w:cs="Times New Roman"/>
          <w:sz w:val="26"/>
          <w:szCs w:val="26"/>
          <w:lang w:eastAsia="ru-RU"/>
        </w:rPr>
        <w:t>26</w:t>
      </w:r>
      <w:r w:rsidR="008856F7" w:rsidRPr="008856F7">
        <w:rPr>
          <w:rFonts w:ascii="Times New Roman" w:eastAsia="Times New Roman" w:hAnsi="Times New Roman" w:cs="Times New Roman"/>
          <w:sz w:val="26"/>
          <w:szCs w:val="26"/>
          <w:lang w:eastAsia="ru-RU"/>
        </w:rPr>
        <w:t xml:space="preserve"> Правил продажи отдельных видов товаров, согласно которому </w:t>
      </w:r>
      <w:r w:rsidRPr="0091618A">
        <w:rPr>
          <w:rFonts w:ascii="Times New Roman" w:eastAsia="Times New Roman" w:hAnsi="Times New Roman" w:cs="Times New Roman"/>
          <w:sz w:val="26"/>
          <w:szCs w:val="26"/>
          <w:lang w:eastAsia="ru-RU"/>
        </w:rPr>
        <w:t>товары</w:t>
      </w:r>
      <w:r w:rsidRPr="0091618A">
        <w:rPr>
          <w:rFonts w:ascii="Times New Roman" w:hAnsi="Times New Roman" w:cs="Times New Roman"/>
          <w:sz w:val="26"/>
          <w:szCs w:val="26"/>
          <w:shd w:val="clear" w:color="auto" w:fill="FFFFFF"/>
        </w:rPr>
        <w:t>,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8856F7" w:rsidRPr="00766583" w:rsidRDefault="007938DC" w:rsidP="00623A10">
      <w:pPr>
        <w:shd w:val="clear" w:color="auto" w:fill="FFFFFF"/>
        <w:spacing w:before="100" w:beforeAutospacing="1" w:after="100" w:afterAutospacing="1" w:line="240" w:lineRule="exact"/>
        <w:rPr>
          <w:rFonts w:ascii="Times New Roman" w:eastAsia="Times New Roman" w:hAnsi="Times New Roman" w:cs="Times New Roman"/>
          <w:sz w:val="24"/>
          <w:szCs w:val="24"/>
          <w:lang w:eastAsia="ru-RU"/>
        </w:rPr>
      </w:pPr>
      <w:r w:rsidRPr="0091618A">
        <w:rPr>
          <w:rFonts w:ascii="Times New Roman" w:eastAsia="Times New Roman" w:hAnsi="Times New Roman" w:cs="Times New Roman"/>
          <w:sz w:val="26"/>
          <w:szCs w:val="26"/>
          <w:lang w:eastAsia="ru-RU"/>
        </w:rPr>
        <w:t xml:space="preserve">   </w:t>
      </w:r>
      <w:r w:rsidR="008856F7" w:rsidRPr="00766583">
        <w:rPr>
          <w:rFonts w:ascii="Times New Roman" w:eastAsia="Times New Roman" w:hAnsi="Times New Roman" w:cs="Times New Roman"/>
          <w:sz w:val="24"/>
          <w:szCs w:val="24"/>
          <w:lang w:eastAsia="ru-RU"/>
        </w:rPr>
        <w:t xml:space="preserve">пункта </w:t>
      </w:r>
      <w:proofErr w:type="gramStart"/>
      <w:r w:rsidR="008856F7" w:rsidRPr="00766583">
        <w:rPr>
          <w:rFonts w:ascii="Times New Roman" w:eastAsia="Times New Roman" w:hAnsi="Times New Roman" w:cs="Times New Roman"/>
          <w:sz w:val="24"/>
          <w:szCs w:val="24"/>
          <w:lang w:eastAsia="ru-RU"/>
        </w:rPr>
        <w:t>46  Правил</w:t>
      </w:r>
      <w:proofErr w:type="gramEnd"/>
      <w:r w:rsidR="008856F7" w:rsidRPr="00766583">
        <w:rPr>
          <w:rFonts w:ascii="Times New Roman" w:eastAsia="Times New Roman" w:hAnsi="Times New Roman" w:cs="Times New Roman"/>
          <w:sz w:val="24"/>
          <w:szCs w:val="24"/>
          <w:lang w:eastAsia="ru-RU"/>
        </w:rPr>
        <w:t xml:space="preserve"> продажи отдельных видов товаров, согласно которому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массе нетто, цене за 1 килограмм, цене отвеса, дате их </w:t>
      </w:r>
      <w:proofErr w:type="spellStart"/>
      <w:r w:rsidR="008856F7" w:rsidRPr="00766583">
        <w:rPr>
          <w:rFonts w:ascii="Times New Roman" w:eastAsia="Times New Roman" w:hAnsi="Times New Roman" w:cs="Times New Roman"/>
          <w:sz w:val="24"/>
          <w:szCs w:val="24"/>
          <w:lang w:eastAsia="ru-RU"/>
        </w:rPr>
        <w:t>фасования</w:t>
      </w:r>
      <w:proofErr w:type="spellEnd"/>
      <w:r w:rsidR="008856F7" w:rsidRPr="00766583">
        <w:rPr>
          <w:rFonts w:ascii="Times New Roman" w:eastAsia="Times New Roman" w:hAnsi="Times New Roman" w:cs="Times New Roman"/>
          <w:sz w:val="24"/>
          <w:szCs w:val="24"/>
          <w:lang w:eastAsia="ru-RU"/>
        </w:rPr>
        <w:t xml:space="preserve">, времени </w:t>
      </w:r>
      <w:proofErr w:type="spellStart"/>
      <w:r w:rsidR="008856F7" w:rsidRPr="00766583">
        <w:rPr>
          <w:rFonts w:ascii="Times New Roman" w:eastAsia="Times New Roman" w:hAnsi="Times New Roman" w:cs="Times New Roman"/>
          <w:sz w:val="24"/>
          <w:szCs w:val="24"/>
          <w:lang w:eastAsia="ru-RU"/>
        </w:rPr>
        <w:t>фасования</w:t>
      </w:r>
      <w:proofErr w:type="spellEnd"/>
      <w:r w:rsidR="008856F7" w:rsidRPr="00766583">
        <w:rPr>
          <w:rFonts w:ascii="Times New Roman" w:eastAsia="Times New Roman" w:hAnsi="Times New Roman" w:cs="Times New Roman"/>
          <w:sz w:val="24"/>
          <w:szCs w:val="24"/>
          <w:lang w:eastAsia="ru-RU"/>
        </w:rPr>
        <w:t xml:space="preserve"> (для пищевых продуктов, срок годности которых составляет не более 72 часов).</w:t>
      </w:r>
    </w:p>
    <w:p w:rsidR="008856F7" w:rsidRPr="00766583" w:rsidRDefault="008856F7" w:rsidP="00623A10">
      <w:pPr>
        <w:shd w:val="clear" w:color="auto" w:fill="FFFFFF"/>
        <w:spacing w:before="100" w:beforeAutospacing="1" w:after="100" w:afterAutospacing="1" w:line="240" w:lineRule="exact"/>
        <w:jc w:val="both"/>
        <w:rPr>
          <w:rFonts w:ascii="Times New Roman" w:eastAsia="Times New Roman" w:hAnsi="Times New Roman" w:cs="Times New Roman"/>
          <w:sz w:val="24"/>
          <w:szCs w:val="24"/>
          <w:lang w:eastAsia="ru-RU"/>
        </w:rPr>
      </w:pPr>
      <w:r w:rsidRPr="00766583">
        <w:rPr>
          <w:rFonts w:ascii="Times New Roman" w:eastAsia="Times New Roman" w:hAnsi="Times New Roman" w:cs="Times New Roman"/>
          <w:sz w:val="24"/>
          <w:szCs w:val="24"/>
          <w:lang w:eastAsia="ru-RU"/>
        </w:rPr>
        <w:t>            </w:t>
      </w:r>
      <w:r w:rsidRPr="00766583">
        <w:rPr>
          <w:rFonts w:ascii="Times New Roman" w:eastAsia="Times New Roman" w:hAnsi="Times New Roman" w:cs="Times New Roman"/>
          <w:b/>
          <w:bCs/>
          <w:sz w:val="24"/>
          <w:szCs w:val="24"/>
          <w:lang w:eastAsia="ru-RU"/>
        </w:rPr>
        <w:t>Нарушение оформления ценников или их отсутствие</w:t>
      </w:r>
    </w:p>
    <w:p w:rsidR="008856F7" w:rsidRPr="00766583" w:rsidRDefault="008856F7" w:rsidP="00623A10">
      <w:pPr>
        <w:shd w:val="clear" w:color="auto" w:fill="FFFFFF"/>
        <w:spacing w:before="100" w:beforeAutospacing="1" w:after="100" w:afterAutospacing="1" w:line="240" w:lineRule="exact"/>
        <w:rPr>
          <w:rFonts w:ascii="Times New Roman" w:eastAsia="Times New Roman" w:hAnsi="Times New Roman" w:cs="Times New Roman"/>
          <w:sz w:val="24"/>
          <w:szCs w:val="24"/>
          <w:lang w:eastAsia="ru-RU"/>
        </w:rPr>
      </w:pPr>
      <w:r w:rsidRPr="00766583">
        <w:rPr>
          <w:rFonts w:ascii="Times New Roman" w:eastAsia="Times New Roman" w:hAnsi="Times New Roman" w:cs="Times New Roman"/>
          <w:sz w:val="24"/>
          <w:szCs w:val="24"/>
          <w:lang w:eastAsia="ru-RU"/>
        </w:rPr>
        <w:t>Допускаются нарушения:</w:t>
      </w:r>
    </w:p>
    <w:p w:rsidR="008856F7" w:rsidRPr="00766583" w:rsidRDefault="008856F7" w:rsidP="00623A10">
      <w:pPr>
        <w:shd w:val="clear" w:color="auto" w:fill="FFFFFF"/>
        <w:spacing w:before="100" w:beforeAutospacing="1" w:after="100" w:afterAutospacing="1" w:line="240" w:lineRule="exact"/>
        <w:ind w:firstLine="708"/>
        <w:jc w:val="both"/>
        <w:rPr>
          <w:rFonts w:ascii="Times New Roman" w:eastAsia="Times New Roman" w:hAnsi="Times New Roman" w:cs="Times New Roman"/>
          <w:sz w:val="24"/>
          <w:szCs w:val="24"/>
          <w:lang w:eastAsia="ru-RU"/>
        </w:rPr>
      </w:pPr>
      <w:r w:rsidRPr="00766583">
        <w:rPr>
          <w:rFonts w:ascii="Times New Roman" w:eastAsia="Times New Roman" w:hAnsi="Times New Roman" w:cs="Times New Roman"/>
          <w:sz w:val="24"/>
          <w:szCs w:val="24"/>
          <w:lang w:eastAsia="ru-RU"/>
        </w:rPr>
        <w:t>пункта 21 Правил продажи отдельных видов товаров, согласно которому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623A10" w:rsidRPr="00766583" w:rsidRDefault="00623A10" w:rsidP="00623A10">
      <w:pPr>
        <w:shd w:val="clear" w:color="auto" w:fill="FFFFFF"/>
        <w:spacing w:before="100" w:beforeAutospacing="1" w:after="100" w:afterAutospacing="1" w:line="240" w:lineRule="exact"/>
        <w:ind w:firstLine="708"/>
        <w:jc w:val="both"/>
        <w:rPr>
          <w:rFonts w:ascii="Times New Roman" w:eastAsia="Times New Roman" w:hAnsi="Times New Roman" w:cs="Times New Roman"/>
          <w:b/>
          <w:sz w:val="24"/>
          <w:szCs w:val="24"/>
          <w:lang w:eastAsia="ru-RU"/>
        </w:rPr>
      </w:pPr>
      <w:r w:rsidRPr="00766583">
        <w:rPr>
          <w:rFonts w:ascii="Times New Roman" w:eastAsia="Times New Roman" w:hAnsi="Times New Roman" w:cs="Times New Roman"/>
          <w:sz w:val="24"/>
          <w:szCs w:val="24"/>
          <w:lang w:eastAsia="ru-RU"/>
        </w:rPr>
        <w:t xml:space="preserve"> </w:t>
      </w:r>
      <w:r w:rsidRPr="00766583">
        <w:rPr>
          <w:rFonts w:ascii="Times New Roman" w:eastAsia="Times New Roman" w:hAnsi="Times New Roman" w:cs="Times New Roman"/>
          <w:b/>
          <w:sz w:val="24"/>
          <w:szCs w:val="24"/>
          <w:lang w:eastAsia="ru-RU"/>
        </w:rPr>
        <w:t>Нарушение ведения книги замечаний и предложений</w:t>
      </w:r>
    </w:p>
    <w:p w:rsidR="00372F9A" w:rsidRPr="00766583" w:rsidRDefault="00623A10" w:rsidP="00372F9A">
      <w:pPr>
        <w:shd w:val="clear" w:color="auto" w:fill="FFFFFF"/>
        <w:spacing w:before="100" w:beforeAutospacing="1" w:after="100" w:afterAutospacing="1" w:line="240" w:lineRule="exact"/>
        <w:rPr>
          <w:rFonts w:ascii="Times New Roman" w:eastAsia="Times New Roman" w:hAnsi="Times New Roman" w:cs="Times New Roman"/>
          <w:sz w:val="24"/>
          <w:szCs w:val="24"/>
          <w:lang w:eastAsia="ru-RU"/>
        </w:rPr>
      </w:pPr>
      <w:r w:rsidRPr="00766583">
        <w:rPr>
          <w:rFonts w:ascii="Times New Roman" w:eastAsia="Times New Roman" w:hAnsi="Times New Roman" w:cs="Times New Roman"/>
          <w:sz w:val="24"/>
          <w:szCs w:val="24"/>
          <w:lang w:eastAsia="ru-RU"/>
        </w:rPr>
        <w:t xml:space="preserve">Допускаются </w:t>
      </w:r>
      <w:r w:rsidR="00372F9A" w:rsidRPr="00766583">
        <w:rPr>
          <w:rFonts w:ascii="Times New Roman" w:eastAsia="Times New Roman" w:hAnsi="Times New Roman" w:cs="Times New Roman"/>
          <w:sz w:val="24"/>
          <w:szCs w:val="24"/>
          <w:lang w:eastAsia="ru-RU"/>
        </w:rPr>
        <w:t xml:space="preserve">следующие </w:t>
      </w:r>
      <w:r w:rsidRPr="00766583">
        <w:rPr>
          <w:rFonts w:ascii="Times New Roman" w:eastAsia="Times New Roman" w:hAnsi="Times New Roman" w:cs="Times New Roman"/>
          <w:sz w:val="24"/>
          <w:szCs w:val="24"/>
          <w:lang w:eastAsia="ru-RU"/>
        </w:rPr>
        <w:t>нарушения:</w:t>
      </w:r>
    </w:p>
    <w:p w:rsidR="00623A10" w:rsidRDefault="00372F9A" w:rsidP="00372F9A">
      <w:pPr>
        <w:shd w:val="clear" w:color="auto" w:fill="FFFFFF"/>
        <w:spacing w:before="100" w:beforeAutospacing="1" w:after="100" w:afterAutospacing="1" w:line="240" w:lineRule="exact"/>
        <w:rPr>
          <w:rFonts w:ascii="Times New Roman" w:eastAsia="Times New Roman" w:hAnsi="Times New Roman" w:cs="Times New Roman"/>
          <w:sz w:val="24"/>
          <w:szCs w:val="24"/>
          <w:lang w:eastAsia="ru-RU"/>
        </w:rPr>
      </w:pPr>
      <w:r w:rsidRPr="00766583">
        <w:rPr>
          <w:rFonts w:ascii="Times New Roman" w:hAnsi="Times New Roman" w:cs="Times New Roman"/>
          <w:sz w:val="24"/>
          <w:szCs w:val="24"/>
        </w:rPr>
        <w:t>отсутствие информации об ответственном за ведение книги, отсутствие сведений о ходе и результатах рассмотрения замечаний и предложений</w:t>
      </w:r>
      <w:r w:rsidR="00623A10" w:rsidRPr="00766583">
        <w:rPr>
          <w:rFonts w:ascii="Times New Roman" w:eastAsia="Times New Roman" w:hAnsi="Times New Roman" w:cs="Times New Roman"/>
          <w:sz w:val="24"/>
          <w:szCs w:val="24"/>
          <w:lang w:eastAsia="ru-RU"/>
        </w:rPr>
        <w:t>.</w:t>
      </w:r>
    </w:p>
    <w:p w:rsidR="00992FF4" w:rsidRPr="00766583" w:rsidRDefault="00992FF4" w:rsidP="00372F9A">
      <w:pPr>
        <w:shd w:val="clear" w:color="auto" w:fill="FFFFFF"/>
        <w:spacing w:before="100" w:beforeAutospacing="1" w:after="100" w:afterAutospacing="1" w:line="240" w:lineRule="exact"/>
        <w:rPr>
          <w:rFonts w:ascii="Times New Roman" w:eastAsia="Times New Roman" w:hAnsi="Times New Roman" w:cs="Times New Roman"/>
          <w:sz w:val="24"/>
          <w:szCs w:val="24"/>
          <w:lang w:eastAsia="ru-RU"/>
        </w:rPr>
      </w:pPr>
    </w:p>
    <w:p w:rsidR="00623A10" w:rsidRPr="00766583" w:rsidRDefault="00A82C03" w:rsidP="00623A10">
      <w:pPr>
        <w:shd w:val="clear" w:color="auto" w:fill="FFFFFF"/>
        <w:spacing w:before="100" w:beforeAutospacing="1" w:after="100" w:afterAutospacing="1" w:line="240" w:lineRule="exact"/>
        <w:ind w:firstLine="708"/>
        <w:jc w:val="both"/>
        <w:rPr>
          <w:rFonts w:ascii="Times New Roman" w:eastAsia="Times New Roman" w:hAnsi="Times New Roman" w:cs="Times New Roman"/>
          <w:b/>
          <w:sz w:val="24"/>
          <w:szCs w:val="24"/>
          <w:lang w:eastAsia="ru-RU"/>
        </w:rPr>
      </w:pPr>
      <w:r w:rsidRPr="00766583">
        <w:rPr>
          <w:rFonts w:ascii="Times New Roman" w:eastAsia="Times New Roman" w:hAnsi="Times New Roman" w:cs="Times New Roman"/>
          <w:b/>
          <w:sz w:val="24"/>
          <w:szCs w:val="24"/>
          <w:lang w:eastAsia="ru-RU"/>
        </w:rPr>
        <w:lastRenderedPageBreak/>
        <w:t>Отсутствие согласованного перечня товаров, обязательных к наличию для реализации в торговом объекте</w:t>
      </w:r>
    </w:p>
    <w:p w:rsidR="00A82C03" w:rsidRPr="00766583" w:rsidRDefault="00A82C03" w:rsidP="00623A10">
      <w:pPr>
        <w:shd w:val="clear" w:color="auto" w:fill="FFFFFF"/>
        <w:spacing w:before="100" w:beforeAutospacing="1" w:after="100" w:afterAutospacing="1" w:line="240" w:lineRule="exact"/>
        <w:ind w:firstLine="708"/>
        <w:jc w:val="both"/>
        <w:rPr>
          <w:rFonts w:ascii="Times New Roman" w:eastAsia="Times New Roman" w:hAnsi="Times New Roman" w:cs="Times New Roman"/>
          <w:sz w:val="24"/>
          <w:szCs w:val="24"/>
          <w:lang w:eastAsia="ru-RU"/>
        </w:rPr>
      </w:pPr>
      <w:r w:rsidRPr="00766583">
        <w:rPr>
          <w:rFonts w:ascii="Times New Roman" w:eastAsia="Times New Roman" w:hAnsi="Times New Roman" w:cs="Times New Roman"/>
          <w:sz w:val="24"/>
          <w:szCs w:val="24"/>
          <w:lang w:eastAsia="ru-RU"/>
        </w:rPr>
        <w:t>Допускаются следующие нарушения:</w:t>
      </w:r>
    </w:p>
    <w:p w:rsidR="00A82C03" w:rsidRPr="00766583" w:rsidRDefault="00A82C03" w:rsidP="00623A10">
      <w:pPr>
        <w:shd w:val="clear" w:color="auto" w:fill="FFFFFF"/>
        <w:spacing w:before="100" w:beforeAutospacing="1" w:after="100" w:afterAutospacing="1" w:line="240" w:lineRule="exact"/>
        <w:ind w:firstLine="708"/>
        <w:jc w:val="both"/>
        <w:rPr>
          <w:rFonts w:ascii="Times New Roman" w:eastAsia="Times New Roman" w:hAnsi="Times New Roman" w:cs="Times New Roman"/>
          <w:sz w:val="24"/>
          <w:szCs w:val="24"/>
          <w:lang w:eastAsia="ru-RU"/>
        </w:rPr>
      </w:pPr>
      <w:r w:rsidRPr="00766583">
        <w:rPr>
          <w:rFonts w:ascii="Times New Roman" w:eastAsia="Times New Roman" w:hAnsi="Times New Roman" w:cs="Times New Roman"/>
          <w:sz w:val="24"/>
          <w:szCs w:val="24"/>
          <w:lang w:eastAsia="ru-RU"/>
        </w:rPr>
        <w:t xml:space="preserve">пункта 3 </w:t>
      </w:r>
      <w:r w:rsidR="00992FF4" w:rsidRPr="00766583">
        <w:rPr>
          <w:rFonts w:ascii="Times New Roman" w:eastAsia="Times New Roman" w:hAnsi="Times New Roman" w:cs="Times New Roman"/>
          <w:sz w:val="24"/>
          <w:szCs w:val="24"/>
          <w:lang w:eastAsia="ru-RU"/>
        </w:rPr>
        <w:t>Положение о</w:t>
      </w:r>
      <w:r w:rsidRPr="00766583">
        <w:rPr>
          <w:rFonts w:ascii="Times New Roman" w:eastAsia="Times New Roman" w:hAnsi="Times New Roman" w:cs="Times New Roman"/>
          <w:sz w:val="24"/>
          <w:szCs w:val="24"/>
          <w:lang w:eastAsia="ru-RU"/>
        </w:rPr>
        <w:t xml:space="preserve"> порядке разработки, утверждения и согласования перечня товаров, обязательных к наличию для реализации в торговом объекте, согласно </w:t>
      </w:r>
      <w:bookmarkStart w:id="0" w:name="_GoBack"/>
      <w:bookmarkEnd w:id="0"/>
      <w:r w:rsidR="00992FF4" w:rsidRPr="00766583">
        <w:rPr>
          <w:rFonts w:ascii="Times New Roman" w:eastAsia="Times New Roman" w:hAnsi="Times New Roman" w:cs="Times New Roman"/>
          <w:sz w:val="24"/>
          <w:szCs w:val="24"/>
          <w:lang w:eastAsia="ru-RU"/>
        </w:rPr>
        <w:t xml:space="preserve">которому </w:t>
      </w:r>
      <w:r w:rsidR="00992FF4">
        <w:rPr>
          <w:rFonts w:ascii="Times New Roman" w:eastAsia="Times New Roman" w:hAnsi="Times New Roman" w:cs="Times New Roman"/>
          <w:sz w:val="24"/>
          <w:szCs w:val="24"/>
          <w:lang w:eastAsia="ru-RU"/>
        </w:rPr>
        <w:t>обязательный</w:t>
      </w:r>
      <w:r w:rsidR="00766583" w:rsidRPr="00766583">
        <w:rPr>
          <w:rFonts w:ascii="Times New Roman" w:hAnsi="Times New Roman" w:cs="Times New Roman"/>
          <w:color w:val="000000"/>
          <w:sz w:val="24"/>
          <w:szCs w:val="24"/>
          <w:shd w:val="clear" w:color="auto" w:fill="FFFFFF"/>
        </w:rPr>
        <w:t xml:space="preserve"> перечень товаров</w:t>
      </w:r>
      <w:r w:rsidR="00992FF4">
        <w:rPr>
          <w:rFonts w:ascii="Times New Roman" w:hAnsi="Times New Roman" w:cs="Times New Roman"/>
          <w:color w:val="000000"/>
          <w:sz w:val="24"/>
          <w:szCs w:val="24"/>
          <w:shd w:val="clear" w:color="auto" w:fill="FFFFFF"/>
        </w:rPr>
        <w:t xml:space="preserve"> для торгового объекта</w:t>
      </w:r>
      <w:r w:rsidR="00766583" w:rsidRPr="00766583">
        <w:rPr>
          <w:rFonts w:ascii="Times New Roman" w:hAnsi="Times New Roman" w:cs="Times New Roman"/>
          <w:color w:val="000000"/>
          <w:sz w:val="24"/>
          <w:szCs w:val="24"/>
          <w:shd w:val="clear" w:color="auto" w:fill="FFFFFF"/>
        </w:rPr>
        <w:t xml:space="preserve"> разрабатывается и утверждается субъектом торговли, осуществляющим розничную торговлю</w:t>
      </w:r>
      <w:r w:rsidR="00992FF4">
        <w:rPr>
          <w:rFonts w:ascii="Times New Roman" w:hAnsi="Times New Roman" w:cs="Times New Roman"/>
          <w:color w:val="000000"/>
          <w:sz w:val="24"/>
          <w:szCs w:val="24"/>
          <w:shd w:val="clear" w:color="auto" w:fill="FFFFFF"/>
        </w:rPr>
        <w:t>.</w:t>
      </w:r>
    </w:p>
    <w:sectPr w:rsidR="00A82C03" w:rsidRPr="00766583" w:rsidSect="00082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856F7"/>
    <w:rsid w:val="00082AC4"/>
    <w:rsid w:val="00372F9A"/>
    <w:rsid w:val="00512A6D"/>
    <w:rsid w:val="00623A10"/>
    <w:rsid w:val="00766583"/>
    <w:rsid w:val="007938DC"/>
    <w:rsid w:val="007F0152"/>
    <w:rsid w:val="008856F7"/>
    <w:rsid w:val="0091618A"/>
    <w:rsid w:val="00992FF4"/>
    <w:rsid w:val="00A82C03"/>
    <w:rsid w:val="00DE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28E7"/>
  <w15:docId w15:val="{809D4526-FA04-4798-815A-C284C486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885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8856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Татьяна Геннадьевна</dc:creator>
  <cp:lastModifiedBy>Дерах Ольга Андреевна</cp:lastModifiedBy>
  <cp:revision>4</cp:revision>
  <dcterms:created xsi:type="dcterms:W3CDTF">2025-04-11T09:50:00Z</dcterms:created>
  <dcterms:modified xsi:type="dcterms:W3CDTF">2025-04-11T11:59:00Z</dcterms:modified>
</cp:coreProperties>
</file>