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A" w:rsidRDefault="008B6935">
      <w:pPr>
        <w:rPr>
          <w:rFonts w:ascii="Times New Roman" w:hAnsi="Times New Roman" w:cs="Times New Roman"/>
          <w:sz w:val="30"/>
          <w:szCs w:val="30"/>
        </w:rPr>
      </w:pPr>
      <w:r w:rsidRPr="008B69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8B6935">
        <w:rPr>
          <w:rFonts w:ascii="Times New Roman" w:hAnsi="Times New Roman" w:cs="Times New Roman"/>
          <w:sz w:val="30"/>
          <w:szCs w:val="30"/>
        </w:rPr>
        <w:t>Получил иностранный документ</w:t>
      </w:r>
      <w:r>
        <w:rPr>
          <w:rFonts w:ascii="Times New Roman" w:hAnsi="Times New Roman" w:cs="Times New Roman"/>
          <w:sz w:val="30"/>
          <w:szCs w:val="30"/>
        </w:rPr>
        <w:t>- информируй РОВД</w:t>
      </w:r>
    </w:p>
    <w:p w:rsidR="00DD77A6" w:rsidRDefault="008B6935" w:rsidP="00B24A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июня 2023 года</w:t>
      </w:r>
      <w:r w:rsidR="00B24A5F">
        <w:rPr>
          <w:rFonts w:ascii="Times New Roman" w:hAnsi="Times New Roman" w:cs="Times New Roman"/>
          <w:sz w:val="30"/>
          <w:szCs w:val="30"/>
        </w:rPr>
        <w:t xml:space="preserve"> вступило в законную силу постановление МВД </w:t>
      </w:r>
      <w:proofErr w:type="gramStart"/>
      <w:r w:rsidR="00B24A5F">
        <w:rPr>
          <w:rFonts w:ascii="Times New Roman" w:hAnsi="Times New Roman" w:cs="Times New Roman"/>
          <w:sz w:val="30"/>
          <w:szCs w:val="30"/>
        </w:rPr>
        <w:t>Республики  Беларусь</w:t>
      </w:r>
      <w:proofErr w:type="gramEnd"/>
      <w:r w:rsidR="00B24A5F">
        <w:rPr>
          <w:rFonts w:ascii="Times New Roman" w:hAnsi="Times New Roman" w:cs="Times New Roman"/>
          <w:sz w:val="30"/>
          <w:szCs w:val="30"/>
        </w:rPr>
        <w:t xml:space="preserve"> и Министерства иностранных дел Республики Беларусь  № 140/10. Данным постановлением установлена обязанность граждан Республики Беларусь предоставлять в органы внутренних дел или дипломатические представительства и консульские учреждения Республики Беларусь информацию о приобретении, наличии, прекращении гражданами Республики Беларусь гражданства иностранного государства или иного документа иностранного государства. </w:t>
      </w:r>
    </w:p>
    <w:p w:rsidR="008B6935" w:rsidRDefault="00B24A5F" w:rsidP="00B24A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информации об иностранном документе осуще</w:t>
      </w:r>
      <w:r w:rsidR="00DD77A6">
        <w:rPr>
          <w:rFonts w:ascii="Times New Roman" w:hAnsi="Times New Roman" w:cs="Times New Roman"/>
          <w:sz w:val="30"/>
          <w:szCs w:val="30"/>
        </w:rPr>
        <w:t>ствляется одним из следующих спо</w:t>
      </w:r>
      <w:r>
        <w:rPr>
          <w:rFonts w:ascii="Times New Roman" w:hAnsi="Times New Roman" w:cs="Times New Roman"/>
          <w:sz w:val="30"/>
          <w:szCs w:val="30"/>
        </w:rPr>
        <w:t>собов:</w:t>
      </w:r>
      <w:r w:rsidR="00DD77A6">
        <w:rPr>
          <w:rFonts w:ascii="Times New Roman" w:hAnsi="Times New Roman" w:cs="Times New Roman"/>
          <w:sz w:val="30"/>
          <w:szCs w:val="30"/>
        </w:rPr>
        <w:t xml:space="preserve"> 1) при личном обращении   в орган внутренних дел или орган дипломатической службы по месту нахождения заявителя; 2) в электронном виде в личном кабинете единого портала электронных услуг по</w:t>
      </w:r>
      <w:r w:rsidR="00DD77A6" w:rsidRPr="00DD77A6">
        <w:rPr>
          <w:rFonts w:ascii="Times New Roman" w:hAnsi="Times New Roman" w:cs="Times New Roman"/>
          <w:sz w:val="30"/>
          <w:szCs w:val="30"/>
        </w:rPr>
        <w:t xml:space="preserve"> </w:t>
      </w:r>
      <w:r w:rsidR="00DD77A6">
        <w:rPr>
          <w:rFonts w:ascii="Times New Roman" w:hAnsi="Times New Roman" w:cs="Times New Roman"/>
          <w:sz w:val="30"/>
          <w:szCs w:val="30"/>
        </w:rPr>
        <w:t xml:space="preserve">адресу: </w:t>
      </w:r>
      <w:r w:rsidR="00DD77A6">
        <w:rPr>
          <w:rFonts w:ascii="Times New Roman" w:hAnsi="Times New Roman" w:cs="Times New Roman"/>
          <w:sz w:val="30"/>
          <w:szCs w:val="30"/>
          <w:lang w:val="en-US"/>
        </w:rPr>
        <w:t>platform</w:t>
      </w:r>
      <w:r w:rsidR="00DD77A6" w:rsidRPr="00DD77A6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DD77A6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DD77A6" w:rsidRPr="00DD77A6">
        <w:rPr>
          <w:rFonts w:ascii="Times New Roman" w:hAnsi="Times New Roman" w:cs="Times New Roman"/>
          <w:sz w:val="30"/>
          <w:szCs w:val="30"/>
        </w:rPr>
        <w:t>.</w:t>
      </w:r>
      <w:r w:rsidR="00DD77A6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DD77A6">
        <w:rPr>
          <w:rFonts w:ascii="Times New Roman" w:hAnsi="Times New Roman" w:cs="Times New Roman"/>
          <w:sz w:val="30"/>
          <w:szCs w:val="30"/>
        </w:rPr>
        <w:t>; 3) через государственную единую республиканскую информационную систему учета и обработки обращений граждан и юридических лиц.</w:t>
      </w:r>
    </w:p>
    <w:p w:rsidR="003F5164" w:rsidRDefault="00DD77A6" w:rsidP="00B24A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Группа по гражданству и миграции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информи</w:t>
      </w:r>
      <w:r w:rsidR="003F5164">
        <w:rPr>
          <w:rFonts w:ascii="Times New Roman" w:hAnsi="Times New Roman" w:cs="Times New Roman"/>
          <w:sz w:val="30"/>
          <w:szCs w:val="30"/>
        </w:rPr>
        <w:t>рует, что информировать РО</w:t>
      </w:r>
      <w:r>
        <w:rPr>
          <w:rFonts w:ascii="Times New Roman" w:hAnsi="Times New Roman" w:cs="Times New Roman"/>
          <w:sz w:val="30"/>
          <w:szCs w:val="30"/>
        </w:rPr>
        <w:t>ВД о наличии гражданства иностранного государства и вида</w:t>
      </w:r>
      <w:r w:rsidR="003F516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gramStart"/>
      <w:r w:rsidR="003F5164">
        <w:rPr>
          <w:rFonts w:ascii="Times New Roman" w:hAnsi="Times New Roman" w:cs="Times New Roman"/>
          <w:sz w:val="30"/>
          <w:szCs w:val="30"/>
        </w:rPr>
        <w:t>жительства  является</w:t>
      </w:r>
      <w:proofErr w:type="gramEnd"/>
      <w:r w:rsidR="003F5164">
        <w:rPr>
          <w:rFonts w:ascii="Times New Roman" w:hAnsi="Times New Roman" w:cs="Times New Roman"/>
          <w:sz w:val="30"/>
          <w:szCs w:val="30"/>
        </w:rPr>
        <w:t xml:space="preserve"> обязанностью граждан.  </w:t>
      </w:r>
    </w:p>
    <w:p w:rsidR="00DD77A6" w:rsidRPr="00DD77A6" w:rsidRDefault="003F5164" w:rsidP="00B24A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дополнительного разъяснения необходимо обращаться в группу по гражданству и миграции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лично либо по телефону: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72-165.</w:t>
      </w:r>
    </w:p>
    <w:sectPr w:rsidR="00DD77A6" w:rsidRPr="00D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A3"/>
    <w:rsid w:val="003F5164"/>
    <w:rsid w:val="0043694A"/>
    <w:rsid w:val="008B6935"/>
    <w:rsid w:val="00932DA3"/>
    <w:rsid w:val="00B24A5F"/>
    <w:rsid w:val="00D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BC1"/>
  <w15:chartTrackingRefBased/>
  <w15:docId w15:val="{A3AB9463-81D5-4D4F-8297-C0347ADD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ГГиМ</dc:creator>
  <cp:keywords/>
  <dc:description/>
  <cp:lastModifiedBy>ГГиМ</cp:lastModifiedBy>
  <cp:revision>3</cp:revision>
  <cp:lastPrinted>2025-05-22T10:56:00Z</cp:lastPrinted>
  <dcterms:created xsi:type="dcterms:W3CDTF">2025-05-22T10:03:00Z</dcterms:created>
  <dcterms:modified xsi:type="dcterms:W3CDTF">2025-05-22T10:58:00Z</dcterms:modified>
</cp:coreProperties>
</file>