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A0" w:rsidRPr="005D6C43" w:rsidRDefault="005D6C43" w:rsidP="005D6C43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5D6C43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>рофилактик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незаконного оборота и потребления наркотических средств, психотропных веществ и их аналогов</w:t>
      </w:r>
    </w:p>
    <w:bookmarkEnd w:id="0"/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Проблема незаконного оборота наркотических средств, психотропных веществ, их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прекурсоров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>Республикой Беларусь принимались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>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 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 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lastRenderedPageBreak/>
        <w:t>умирая от передозировки, от различных болезней или заканчивая самоубийством.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>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 Сегодня потребителями наркотиков все чаще становятся социально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Способствуют вовлечению в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наркопотребление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 Есть только один способ преодолеть эту опасность — воспитать у ребенка готовность в любой момент благоразумно </w:t>
      </w:r>
      <w:proofErr w:type="gramStart"/>
      <w:r w:rsidRPr="005D6C43">
        <w:rPr>
          <w:rFonts w:ascii="Times New Roman" w:hAnsi="Times New Roman" w:cs="Times New Roman"/>
          <w:sz w:val="30"/>
          <w:szCs w:val="30"/>
          <w:lang w:val="ru-RU"/>
        </w:rPr>
        <w:t>сказать</w:t>
      </w:r>
      <w:proofErr w:type="gram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«Нет!» любому эксперименту с наркотиком.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 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 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DE2808" w:rsidRDefault="00DE2808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аркозависимые и их близкие могут получить помощь и ответы на интересующие вопросы посредством </w:t>
      </w:r>
      <w:proofErr w:type="spellStart"/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>интернет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>ресурса</w:t>
      </w:r>
      <w:proofErr w:type="spellEnd"/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="005D6C43" w:rsidRPr="005D6C43">
        <w:rPr>
          <w:rFonts w:ascii="Times New Roman" w:hAnsi="Times New Roman" w:cs="Times New Roman"/>
          <w:sz w:val="30"/>
          <w:szCs w:val="30"/>
        </w:rPr>
        <w:t>POMOGUT</w:t>
      </w:r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D6C43" w:rsidRPr="005D6C43">
        <w:rPr>
          <w:rFonts w:ascii="Times New Roman" w:hAnsi="Times New Roman" w:cs="Times New Roman"/>
          <w:sz w:val="30"/>
          <w:szCs w:val="30"/>
        </w:rPr>
        <w:t>BY</w:t>
      </w:r>
      <w:r w:rsidR="005D6C43" w:rsidRPr="005D6C43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Звонок в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колл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-центр бесплатный и анонимный.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наркооборот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подлежат привлечению к 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lastRenderedPageBreak/>
        <w:t>ответственности в соответствии с Уголовным или Кодексом Республики Беларусь об административных правонарушениях</w:t>
      </w:r>
    </w:p>
    <w:p w:rsidR="002F41F7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На сегодняшний день основным ресурсом для распространения наркотиков стал Интернет, активными пользователями которого является каждый из нас. В глобальной сети часто встречается весьма заманчивая реклама о возможностях быстрого, легкого, а самое главное — немаленького заработка.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Как правило, передача таких сообщений происходит через социальные сети либо путем веерной рассылки предложений о высокооплачиваемой работе в мессенджерах. </w:t>
      </w:r>
      <w:r w:rsidR="00DE280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 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квест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вступают в опасную </w:t>
      </w:r>
      <w:r w:rsidRPr="005D6C4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5D6C43">
        <w:rPr>
          <w:rFonts w:ascii="Times New Roman" w:hAnsi="Times New Roman" w:cs="Times New Roman"/>
          <w:sz w:val="30"/>
          <w:szCs w:val="30"/>
        </w:rPr>
        <w:t>игру</w:t>
      </w:r>
      <w:proofErr w:type="spellEnd"/>
      <w:r w:rsidRPr="005D6C43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5D6C43">
        <w:rPr>
          <w:rFonts w:ascii="Times New Roman" w:hAnsi="Times New Roman" w:cs="Times New Roman"/>
          <w:sz w:val="30"/>
          <w:szCs w:val="30"/>
        </w:rPr>
        <w:t>связанную</w:t>
      </w:r>
      <w:proofErr w:type="spellEnd"/>
      <w:r w:rsidRPr="005D6C43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5D6C43">
        <w:rPr>
          <w:rFonts w:ascii="Times New Roman" w:hAnsi="Times New Roman" w:cs="Times New Roman"/>
          <w:sz w:val="30"/>
          <w:szCs w:val="30"/>
        </w:rPr>
        <w:t>распространением</w:t>
      </w:r>
      <w:proofErr w:type="spellEnd"/>
      <w:r w:rsidRPr="005D6C4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D6C43">
        <w:rPr>
          <w:rFonts w:ascii="Times New Roman" w:hAnsi="Times New Roman" w:cs="Times New Roman"/>
          <w:sz w:val="30"/>
          <w:szCs w:val="30"/>
        </w:rPr>
        <w:t>наркотиков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наркодилера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понадобится гораздо больше времени, чтобы спасти его. 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Что должно вызывать тревогу: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у подростка появилось много денег;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покупает дорогие вещи;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использует электронные кошельки;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имеет карты на других владельцев;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попытки регистрации на крипто обменных площадках;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часто уходит из дома; наличие в телефоне фотографий местности;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наличие в телефоне приложений, позволяющих определять </w:t>
      </w:r>
      <w:r w:rsidRPr="005D6C43">
        <w:rPr>
          <w:rFonts w:ascii="Times New Roman" w:hAnsi="Times New Roman" w:cs="Times New Roman"/>
          <w:sz w:val="30"/>
          <w:szCs w:val="30"/>
        </w:rPr>
        <w:t>GPS</w:t>
      </w:r>
      <w:r w:rsidR="00DE2808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координаты и накладывать их на фотографии;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при разговоре использует следующие слова: скорость,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гарик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кристалл,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меф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алъфач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, соль, марафон, приход, </w:t>
      </w:r>
      <w:proofErr w:type="spellStart"/>
      <w:r w:rsidRPr="005D6C43">
        <w:rPr>
          <w:rFonts w:ascii="Times New Roman" w:hAnsi="Times New Roman" w:cs="Times New Roman"/>
          <w:sz w:val="30"/>
          <w:szCs w:val="30"/>
          <w:lang w:val="ru-RU"/>
        </w:rPr>
        <w:t>кумар</w:t>
      </w:r>
      <w:proofErr w:type="spellEnd"/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 и др.; </w:t>
      </w:r>
    </w:p>
    <w:p w:rsidR="00DE2808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использование приложений, основная цель которых — скрыть истинное местонахождение пользователя в сети; </w:t>
      </w:r>
    </w:p>
    <w:p w:rsidR="002F41F7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наличие электронных весов, пакетиков для упаковки, респиратора.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 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</w:t>
      </w:r>
    </w:p>
    <w:p w:rsidR="002F41F7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 xml:space="preserve"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 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D6C43">
        <w:rPr>
          <w:rFonts w:ascii="Times New Roman" w:hAnsi="Times New Roman" w:cs="Times New Roman"/>
          <w:sz w:val="30"/>
          <w:szCs w:val="30"/>
          <w:lang w:val="ru-RU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5D6C43" w:rsidRPr="005D6C43" w:rsidRDefault="005D6C43" w:rsidP="005D6C4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5D6C43" w:rsidRPr="005D6C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3"/>
    <w:rsid w:val="002F41F7"/>
    <w:rsid w:val="005D6C43"/>
    <w:rsid w:val="00955BA0"/>
    <w:rsid w:val="00D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85A1"/>
  <w15:chartTrackingRefBased/>
  <w15:docId w15:val="{CB6A53E4-B86A-4179-AE54-43FD49AA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Мачекина Елена Геннадьевна</dc:creator>
  <cp:keywords/>
  <dc:description/>
  <cp:lastModifiedBy>Мачекина Елена Геннадьевна</cp:lastModifiedBy>
  <cp:revision>1</cp:revision>
  <dcterms:created xsi:type="dcterms:W3CDTF">2025-06-18T11:57:00Z</dcterms:created>
  <dcterms:modified xsi:type="dcterms:W3CDTF">2025-06-18T12:12:00Z</dcterms:modified>
</cp:coreProperties>
</file>