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C014D4">
        <w:rPr>
          <w:sz w:val="30"/>
          <w:szCs w:val="30"/>
        </w:rPr>
        <w:t>о втором</w:t>
      </w:r>
      <w:r>
        <w:rPr>
          <w:sz w:val="30"/>
          <w:szCs w:val="30"/>
        </w:rPr>
        <w:t xml:space="preserve"> </w:t>
      </w:r>
      <w:r w:rsidR="003D6D80">
        <w:rPr>
          <w:sz w:val="30"/>
          <w:szCs w:val="30"/>
        </w:rPr>
        <w:t>полугодии</w:t>
      </w:r>
      <w:r>
        <w:rPr>
          <w:sz w:val="30"/>
          <w:szCs w:val="30"/>
        </w:rPr>
        <w:t xml:space="preserve"> 202</w:t>
      </w:r>
      <w:r w:rsidR="009D6C0B">
        <w:rPr>
          <w:sz w:val="30"/>
          <w:szCs w:val="30"/>
        </w:rPr>
        <w:t>5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  <w:gridCol w:w="1667"/>
      </w:tblGrid>
      <w:tr w:rsidR="00685FFB" w:rsidTr="00C014D4">
        <w:trPr>
          <w:trHeight w:val="5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FF2703" w:rsidTr="00C014D4">
        <w:trPr>
          <w:trHeight w:val="8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САВИЦКИЙ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Сергей Константинович</w:t>
            </w:r>
          </w:p>
          <w:p w:rsidR="00FF2703" w:rsidRPr="00FF2703" w:rsidRDefault="00FF2703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первый 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агропромышленный комплекс, производство и переработка сельскохозяйственной продукции, продовольственные ресурсы, лесное хозяйство, земельные отношения, геодезия, охрана окружающей среды, гидрометеорология, работа местных исполнительных и распорядительных органов с руководящими кадрами, формирование резерва кадров и эффективного его использования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F2703" w:rsidP="00C014D4">
            <w:pPr>
              <w:spacing w:line="330" w:lineRule="exact"/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C014D4">
              <w:rPr>
                <w:sz w:val="30"/>
                <w:szCs w:val="30"/>
                <w:lang w:eastAsia="en-US"/>
              </w:rPr>
              <w:t>1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 w:rsidR="00C014D4">
              <w:rPr>
                <w:sz w:val="30"/>
                <w:szCs w:val="30"/>
                <w:lang w:eastAsia="en-US"/>
              </w:rPr>
              <w:t>10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9D6C0B"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СТЕЛЬМАШОК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Олег Владимирович 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социально-культурная сфера, идеологическая работа, образование, здравоохранение, спорт и туризм, печать, оздоровление и санаторно-курортное лечение населения, включая оздоровление детей за рубежом, гуманитарная деятельность, труд и социальная защита, охрана труда, государственная </w:t>
            </w:r>
            <w:r w:rsidR="0017069D" w:rsidRPr="00FF2703">
              <w:rPr>
                <w:sz w:val="30"/>
                <w:szCs w:val="30"/>
                <w:lang w:eastAsia="en-US"/>
              </w:rPr>
              <w:t>молодежная политика</w:t>
            </w:r>
            <w:r w:rsidRPr="00FF2703">
              <w:rPr>
                <w:sz w:val="30"/>
                <w:szCs w:val="30"/>
                <w:lang w:eastAsia="en-US"/>
              </w:rPr>
              <w:t>, средства массовой информации и информатизация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C014D4" w:rsidP="00C014D4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08</w:t>
            </w:r>
            <w:r w:rsidR="00FF2703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11</w:t>
            </w:r>
            <w:r w:rsidR="00FF2703" w:rsidRPr="00FF2703">
              <w:rPr>
                <w:sz w:val="30"/>
                <w:szCs w:val="30"/>
                <w:lang w:eastAsia="en-US"/>
              </w:rPr>
              <w:t>.202</w:t>
            </w:r>
            <w:r w:rsidR="009D6C0B"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D4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FF2703" w:rsidRPr="00FF2703" w:rsidRDefault="00C014D4" w:rsidP="00C014D4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="00FF2703"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 развитие промышленности, качество и конкурентоспособность продукции промышленности, научная, научно-техническая и инновационная деятельность, интеллектуальная собственность, стандартизация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9D6C0B" w:rsidP="00C014D4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  <w:r w:rsidR="00C014D4">
              <w:rPr>
                <w:sz w:val="30"/>
                <w:szCs w:val="30"/>
                <w:lang w:eastAsia="en-US"/>
              </w:rPr>
              <w:t>2</w:t>
            </w:r>
            <w:r w:rsidR="00FF2703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</w:t>
            </w:r>
            <w:r w:rsidR="00C014D4">
              <w:rPr>
                <w:sz w:val="30"/>
                <w:szCs w:val="30"/>
                <w:lang w:eastAsia="en-US"/>
              </w:rPr>
              <w:t>7</w:t>
            </w:r>
            <w:r w:rsidR="00FF2703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lastRenderedPageBreak/>
              <w:t>ДЕНГАЛЁВ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Геннадий Иванович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строительный комплекс, архитектура и градостроительство, жилищная политика, жилищное и коммунальное хозяйство, топливно-энергетический комплекс Могилевской области и его эффективность,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Default="009D6C0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</w:t>
            </w:r>
            <w:r w:rsidR="00C014D4">
              <w:rPr>
                <w:sz w:val="30"/>
                <w:szCs w:val="30"/>
                <w:lang w:eastAsia="en-US"/>
              </w:rPr>
              <w:t>9</w:t>
            </w:r>
            <w:r w:rsidR="00FF2703"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</w:t>
            </w:r>
            <w:r w:rsidR="00C014D4">
              <w:rPr>
                <w:sz w:val="30"/>
                <w:szCs w:val="30"/>
                <w:lang w:eastAsia="en-US"/>
              </w:rPr>
              <w:t>8</w:t>
            </w:r>
            <w:r w:rsidR="00FF2703"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eastAsia="en-US"/>
              </w:rPr>
              <w:t>5</w:t>
            </w:r>
          </w:p>
          <w:p w:rsidR="00FF2703" w:rsidRPr="00FF2703" w:rsidRDefault="00C014D4" w:rsidP="00C014D4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13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12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FF2703" w:rsidTr="00C014D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ДЕДКОВ</w:t>
            </w:r>
          </w:p>
          <w:p w:rsidR="00FF2703" w:rsidRPr="00FF2703" w:rsidRDefault="00FF2703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Николай Леонидович, управляющий делами облисполкома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03" w:rsidRPr="00FF2703" w:rsidRDefault="00FF2703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делопроизводство и контроль за исполнением документов, реализация законодательства об обращениях граждан и юридических лиц и по осуществлению административных процедур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03" w:rsidRPr="00FF2703" w:rsidRDefault="00FF2703" w:rsidP="00C014D4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 w:rsidR="00C014D4">
              <w:rPr>
                <w:sz w:val="30"/>
                <w:szCs w:val="30"/>
                <w:lang w:eastAsia="en-US"/>
              </w:rPr>
              <w:t>3</w:t>
            </w:r>
            <w:r w:rsidRPr="00FF2703">
              <w:rPr>
                <w:sz w:val="30"/>
                <w:szCs w:val="30"/>
                <w:lang w:eastAsia="en-US"/>
              </w:rPr>
              <w:t>.0</w:t>
            </w:r>
            <w:r w:rsidR="00C014D4">
              <w:rPr>
                <w:sz w:val="30"/>
                <w:szCs w:val="30"/>
                <w:lang w:eastAsia="en-US"/>
              </w:rPr>
              <w:t>9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 w:rsidR="009D6C0B">
              <w:rPr>
                <w:sz w:val="30"/>
                <w:szCs w:val="30"/>
                <w:lang w:eastAsia="en-US"/>
              </w:rPr>
              <w:t>5</w:t>
            </w:r>
          </w:p>
        </w:tc>
      </w:tr>
    </w:tbl>
    <w:p w:rsidR="00685FFB" w:rsidRDefault="00685FFB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  <w:bookmarkStart w:id="0" w:name="_GoBack"/>
      <w:bookmarkEnd w:id="0"/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A1" w:rsidRDefault="00AC33A1" w:rsidP="00D86FE7">
      <w:r>
        <w:separator/>
      </w:r>
    </w:p>
  </w:endnote>
  <w:endnote w:type="continuationSeparator" w:id="0">
    <w:p w:rsidR="00AC33A1" w:rsidRDefault="00AC33A1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A1" w:rsidRDefault="00AC33A1" w:rsidP="00D86FE7">
      <w:r>
        <w:separator/>
      </w:r>
    </w:p>
  </w:footnote>
  <w:footnote w:type="continuationSeparator" w:id="0">
    <w:p w:rsidR="00AC33A1" w:rsidRDefault="00AC33A1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6252"/>
      <w:docPartObj>
        <w:docPartGallery w:val="Page Numbers (Top of Page)"/>
        <w:docPartUnique/>
      </w:docPartObj>
    </w:sdtPr>
    <w:sdtEndPr/>
    <w:sdtContent>
      <w:p w:rsidR="006351FE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7628AC">
          <w:rPr>
            <w:noProof/>
          </w:rPr>
          <w:t>2</w:t>
        </w:r>
        <w:r>
          <w:fldChar w:fldCharType="end"/>
        </w:r>
      </w:p>
    </w:sdtContent>
  </w:sdt>
  <w:p w:rsidR="006351FE" w:rsidRDefault="00AC33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3794"/>
    <w:rsid w:val="000B6E8C"/>
    <w:rsid w:val="000C0112"/>
    <w:rsid w:val="000E2356"/>
    <w:rsid w:val="000E78AD"/>
    <w:rsid w:val="000F0FF8"/>
    <w:rsid w:val="000F30AE"/>
    <w:rsid w:val="000F79E4"/>
    <w:rsid w:val="00104192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2D8C"/>
    <w:rsid w:val="001E5B77"/>
    <w:rsid w:val="001F6FCC"/>
    <w:rsid w:val="00200D1D"/>
    <w:rsid w:val="00206BA1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644FE"/>
    <w:rsid w:val="00381E0C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60021"/>
    <w:rsid w:val="00563626"/>
    <w:rsid w:val="005666AB"/>
    <w:rsid w:val="0057148F"/>
    <w:rsid w:val="005761A7"/>
    <w:rsid w:val="00576446"/>
    <w:rsid w:val="005943FF"/>
    <w:rsid w:val="005A5449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628AC"/>
    <w:rsid w:val="007719FB"/>
    <w:rsid w:val="00773002"/>
    <w:rsid w:val="00780CB0"/>
    <w:rsid w:val="007A2514"/>
    <w:rsid w:val="007C0A45"/>
    <w:rsid w:val="007C5F87"/>
    <w:rsid w:val="007C789E"/>
    <w:rsid w:val="007D39CD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D05B8"/>
    <w:rsid w:val="009D6C0B"/>
    <w:rsid w:val="009E0AE1"/>
    <w:rsid w:val="009E2C88"/>
    <w:rsid w:val="009E771B"/>
    <w:rsid w:val="00A07151"/>
    <w:rsid w:val="00A120FB"/>
    <w:rsid w:val="00A13A95"/>
    <w:rsid w:val="00A337A2"/>
    <w:rsid w:val="00A4570B"/>
    <w:rsid w:val="00A52A0D"/>
    <w:rsid w:val="00A5406B"/>
    <w:rsid w:val="00A556ED"/>
    <w:rsid w:val="00A55E8E"/>
    <w:rsid w:val="00A570FC"/>
    <w:rsid w:val="00A83571"/>
    <w:rsid w:val="00AB757C"/>
    <w:rsid w:val="00AC33A1"/>
    <w:rsid w:val="00AC7712"/>
    <w:rsid w:val="00AE6222"/>
    <w:rsid w:val="00AE6613"/>
    <w:rsid w:val="00B21549"/>
    <w:rsid w:val="00B25496"/>
    <w:rsid w:val="00B25EC7"/>
    <w:rsid w:val="00B26FD2"/>
    <w:rsid w:val="00B51B0F"/>
    <w:rsid w:val="00B63197"/>
    <w:rsid w:val="00B80EDE"/>
    <w:rsid w:val="00B9092E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2FB1"/>
    <w:rsid w:val="00C53FAB"/>
    <w:rsid w:val="00C61937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84B7-4437-4636-8F5B-CAF19AA8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Олеников Геннадий Геннадьевич</cp:lastModifiedBy>
  <cp:revision>24</cp:revision>
  <cp:lastPrinted>2024-06-24T16:31:00Z</cp:lastPrinted>
  <dcterms:created xsi:type="dcterms:W3CDTF">2022-03-26T07:33:00Z</dcterms:created>
  <dcterms:modified xsi:type="dcterms:W3CDTF">2025-06-30T05:44:00Z</dcterms:modified>
</cp:coreProperties>
</file>