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233B7" w14:textId="41ADC22D" w:rsidR="003D722D" w:rsidRPr="00417B78" w:rsidRDefault="004C607E" w:rsidP="00417B7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9A6332">
        <w:rPr>
          <w:rFonts w:ascii="Times New Roman" w:hAnsi="Times New Roman" w:cs="Times New Roman"/>
          <w:sz w:val="30"/>
          <w:szCs w:val="30"/>
        </w:rPr>
        <w:t>2</w:t>
      </w:r>
      <w:r w:rsidR="003D722D" w:rsidRPr="00417B78">
        <w:rPr>
          <w:rFonts w:ascii="Times New Roman" w:hAnsi="Times New Roman" w:cs="Times New Roman"/>
          <w:sz w:val="30"/>
          <w:szCs w:val="30"/>
        </w:rPr>
        <w:t>.0</w:t>
      </w:r>
      <w:r>
        <w:rPr>
          <w:rFonts w:ascii="Times New Roman" w:hAnsi="Times New Roman" w:cs="Times New Roman"/>
          <w:sz w:val="30"/>
          <w:szCs w:val="30"/>
        </w:rPr>
        <w:t>3</w:t>
      </w:r>
      <w:r w:rsidR="003D722D" w:rsidRPr="00417B78">
        <w:rPr>
          <w:rFonts w:ascii="Times New Roman" w:hAnsi="Times New Roman" w:cs="Times New Roman"/>
          <w:sz w:val="30"/>
          <w:szCs w:val="30"/>
        </w:rPr>
        <w:t>.2026</w:t>
      </w:r>
    </w:p>
    <w:p w14:paraId="4F02C54A" w14:textId="77777777" w:rsidR="003D722D" w:rsidRPr="00417B78" w:rsidRDefault="003D722D" w:rsidP="00417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91712B0" w14:textId="3A7FE97E" w:rsidR="003D722D" w:rsidRPr="008C658F" w:rsidRDefault="003D722D" w:rsidP="008C65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8C658F">
        <w:rPr>
          <w:rFonts w:ascii="Times New Roman" w:hAnsi="Times New Roman" w:cs="Times New Roman"/>
          <w:b/>
          <w:bCs/>
          <w:sz w:val="30"/>
          <w:szCs w:val="30"/>
        </w:rPr>
        <w:t>Испытательный срок</w:t>
      </w:r>
      <w:r w:rsidR="008C658F">
        <w:rPr>
          <w:rFonts w:ascii="Times New Roman" w:hAnsi="Times New Roman" w:cs="Times New Roman"/>
          <w:b/>
          <w:bCs/>
          <w:sz w:val="30"/>
          <w:szCs w:val="30"/>
        </w:rPr>
        <w:t xml:space="preserve"> (</w:t>
      </w:r>
      <w:r w:rsidR="008C658F" w:rsidRPr="008C658F">
        <w:rPr>
          <w:rFonts w:ascii="Times New Roman" w:hAnsi="Times New Roman" w:cs="Times New Roman"/>
          <w:b/>
          <w:bCs/>
          <w:sz w:val="30"/>
          <w:szCs w:val="30"/>
        </w:rPr>
        <w:t>причины увольнения</w:t>
      </w:r>
      <w:r w:rsidR="008C658F">
        <w:rPr>
          <w:rFonts w:ascii="Times New Roman" w:hAnsi="Times New Roman" w:cs="Times New Roman"/>
          <w:b/>
          <w:bCs/>
          <w:sz w:val="30"/>
          <w:szCs w:val="30"/>
        </w:rPr>
        <w:t>).</w:t>
      </w:r>
    </w:p>
    <w:p w14:paraId="5534A295" w14:textId="77777777" w:rsidR="003D722D" w:rsidRPr="003D722D" w:rsidRDefault="003D722D" w:rsidP="00417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51EBCAA" w14:textId="4AF69E4D" w:rsidR="003D722D" w:rsidRPr="003D722D" w:rsidRDefault="003D722D" w:rsidP="00417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722D">
        <w:rPr>
          <w:rFonts w:ascii="Times New Roman" w:hAnsi="Times New Roman" w:cs="Times New Roman"/>
          <w:sz w:val="30"/>
          <w:szCs w:val="30"/>
        </w:rPr>
        <w:t>Увольнение по инициативе нанимателя в период испытания допустимо только при наличии доказательств, что работник не соответствует поручаемой работе (ст. 29 ТК). Наниматель обязан:</w:t>
      </w:r>
    </w:p>
    <w:p w14:paraId="773884B2" w14:textId="0F07F062" w:rsidR="003D722D" w:rsidRPr="003D722D" w:rsidRDefault="003D722D" w:rsidP="00417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722D">
        <w:rPr>
          <w:rFonts w:ascii="Times New Roman" w:hAnsi="Times New Roman" w:cs="Times New Roman"/>
          <w:sz w:val="30"/>
          <w:szCs w:val="30"/>
        </w:rPr>
        <w:t>иметь объективные материалы, подтверждающие профессиональное несоответствие (докладные записки, акты, справки);</w:t>
      </w:r>
    </w:p>
    <w:p w14:paraId="4E4790AE" w14:textId="4CF399A9" w:rsidR="003D722D" w:rsidRPr="003D722D" w:rsidRDefault="003D722D" w:rsidP="00417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722D">
        <w:rPr>
          <w:rFonts w:ascii="Times New Roman" w:hAnsi="Times New Roman" w:cs="Times New Roman"/>
          <w:sz w:val="30"/>
          <w:szCs w:val="30"/>
        </w:rPr>
        <w:t>указать конкретные причины в уведомлении об увольнении;</w:t>
      </w:r>
    </w:p>
    <w:p w14:paraId="2A865255" w14:textId="385AD0C5" w:rsidR="003D722D" w:rsidRPr="003D722D" w:rsidRDefault="003D722D" w:rsidP="00417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722D">
        <w:rPr>
          <w:rFonts w:ascii="Times New Roman" w:hAnsi="Times New Roman" w:cs="Times New Roman"/>
          <w:sz w:val="30"/>
          <w:szCs w:val="30"/>
        </w:rPr>
        <w:t>письменно предупредить работника за 3 дня до увольнения (или уволить в последний день испытательного срока без предупреждения).</w:t>
      </w:r>
    </w:p>
    <w:p w14:paraId="7E1148AA" w14:textId="1BE74E7F" w:rsidR="003D722D" w:rsidRPr="003D722D" w:rsidRDefault="003D722D" w:rsidP="00417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722D">
        <w:rPr>
          <w:rFonts w:ascii="Times New Roman" w:hAnsi="Times New Roman" w:cs="Times New Roman"/>
          <w:sz w:val="30"/>
          <w:szCs w:val="30"/>
        </w:rPr>
        <w:t xml:space="preserve">Увольнение </w:t>
      </w:r>
      <w:r w:rsidR="00CD7423">
        <w:rPr>
          <w:rFonts w:ascii="Times New Roman" w:hAnsi="Times New Roman" w:cs="Times New Roman"/>
          <w:sz w:val="30"/>
          <w:szCs w:val="30"/>
        </w:rPr>
        <w:t>«</w:t>
      </w:r>
      <w:r w:rsidRPr="003D722D">
        <w:rPr>
          <w:rFonts w:ascii="Times New Roman" w:hAnsi="Times New Roman" w:cs="Times New Roman"/>
          <w:sz w:val="30"/>
          <w:szCs w:val="30"/>
        </w:rPr>
        <w:t>просто потому что</w:t>
      </w:r>
      <w:r w:rsidR="00CD7423">
        <w:rPr>
          <w:rFonts w:ascii="Times New Roman" w:hAnsi="Times New Roman" w:cs="Times New Roman"/>
          <w:sz w:val="30"/>
          <w:szCs w:val="30"/>
        </w:rPr>
        <w:t>»</w:t>
      </w:r>
      <w:r w:rsidRPr="003D722D">
        <w:rPr>
          <w:rFonts w:ascii="Times New Roman" w:hAnsi="Times New Roman" w:cs="Times New Roman"/>
          <w:sz w:val="30"/>
          <w:szCs w:val="30"/>
        </w:rPr>
        <w:t xml:space="preserve"> является незаконным и может быть оспорено в </w:t>
      </w:r>
      <w:proofErr w:type="gramStart"/>
      <w:r w:rsidRPr="003D722D">
        <w:rPr>
          <w:rFonts w:ascii="Times New Roman" w:hAnsi="Times New Roman" w:cs="Times New Roman"/>
          <w:sz w:val="30"/>
          <w:szCs w:val="30"/>
        </w:rPr>
        <w:t>суде .</w:t>
      </w:r>
      <w:proofErr w:type="gramEnd"/>
    </w:p>
    <w:p w14:paraId="74E27479" w14:textId="7965202E" w:rsidR="003D722D" w:rsidRPr="003D722D" w:rsidRDefault="003D722D" w:rsidP="00417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722D">
        <w:rPr>
          <w:rFonts w:ascii="Times New Roman" w:hAnsi="Times New Roman" w:cs="Times New Roman"/>
          <w:sz w:val="30"/>
          <w:szCs w:val="30"/>
        </w:rPr>
        <w:t xml:space="preserve">При увольнении по п. 7 ст. 35 </w:t>
      </w:r>
      <w:proofErr w:type="gramStart"/>
      <w:r w:rsidRPr="003D722D">
        <w:rPr>
          <w:rFonts w:ascii="Times New Roman" w:hAnsi="Times New Roman" w:cs="Times New Roman"/>
          <w:sz w:val="30"/>
          <w:szCs w:val="30"/>
        </w:rPr>
        <w:t>ТК  не</w:t>
      </w:r>
      <w:proofErr w:type="gramEnd"/>
      <w:r w:rsidRPr="003D722D">
        <w:rPr>
          <w:rFonts w:ascii="Times New Roman" w:hAnsi="Times New Roman" w:cs="Times New Roman"/>
          <w:sz w:val="30"/>
          <w:szCs w:val="30"/>
        </w:rPr>
        <w:t xml:space="preserve"> применяются гарантии, установленные для отдельных категорий работников. Также не требуется уведомление профсоюза, и увольнение допустимо даже в период временной нетрудоспособности или отпуска.</w:t>
      </w:r>
    </w:p>
    <w:p w14:paraId="6405AAC5" w14:textId="3790831E" w:rsidR="003D722D" w:rsidRPr="003D722D" w:rsidRDefault="003D722D" w:rsidP="00417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722D">
        <w:rPr>
          <w:rFonts w:ascii="Times New Roman" w:hAnsi="Times New Roman" w:cs="Times New Roman"/>
          <w:sz w:val="30"/>
          <w:szCs w:val="30"/>
        </w:rPr>
        <w:t>Предварительное испытание не устанавливается для ряда категорий (ч. 5 ст. 28 ТК):</w:t>
      </w:r>
    </w:p>
    <w:p w14:paraId="48753689" w14:textId="7262AE76" w:rsidR="003D722D" w:rsidRPr="003D722D" w:rsidRDefault="003D722D" w:rsidP="00417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722D">
        <w:rPr>
          <w:rFonts w:ascii="Times New Roman" w:hAnsi="Times New Roman" w:cs="Times New Roman"/>
          <w:sz w:val="30"/>
          <w:szCs w:val="30"/>
        </w:rPr>
        <w:t>работников, не достигших 18 лет;</w:t>
      </w:r>
    </w:p>
    <w:p w14:paraId="53B9FFFB" w14:textId="6D06C03F" w:rsidR="003D722D" w:rsidRPr="003D722D" w:rsidRDefault="003D722D" w:rsidP="00417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722D">
        <w:rPr>
          <w:rFonts w:ascii="Times New Roman" w:hAnsi="Times New Roman" w:cs="Times New Roman"/>
          <w:sz w:val="30"/>
          <w:szCs w:val="30"/>
        </w:rPr>
        <w:t>молодых рабочих (служащих) и молодых специалистов;</w:t>
      </w:r>
    </w:p>
    <w:p w14:paraId="219E34B3" w14:textId="26472C84" w:rsidR="003D722D" w:rsidRPr="003D722D" w:rsidRDefault="003D722D" w:rsidP="00417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722D">
        <w:rPr>
          <w:rFonts w:ascii="Times New Roman" w:hAnsi="Times New Roman" w:cs="Times New Roman"/>
          <w:sz w:val="30"/>
          <w:szCs w:val="30"/>
        </w:rPr>
        <w:t>инвалидов;</w:t>
      </w:r>
    </w:p>
    <w:p w14:paraId="4D587BD0" w14:textId="49D2AC0C" w:rsidR="003D722D" w:rsidRPr="003D722D" w:rsidRDefault="003D722D" w:rsidP="00417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722D">
        <w:rPr>
          <w:rFonts w:ascii="Times New Roman" w:hAnsi="Times New Roman" w:cs="Times New Roman"/>
          <w:sz w:val="30"/>
          <w:szCs w:val="30"/>
        </w:rPr>
        <w:t>временных и сезонных работников;</w:t>
      </w:r>
    </w:p>
    <w:p w14:paraId="5692AAA9" w14:textId="4047D4CA" w:rsidR="003D722D" w:rsidRPr="003D722D" w:rsidRDefault="003D722D" w:rsidP="00417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722D">
        <w:rPr>
          <w:rFonts w:ascii="Times New Roman" w:hAnsi="Times New Roman" w:cs="Times New Roman"/>
          <w:sz w:val="30"/>
          <w:szCs w:val="30"/>
        </w:rPr>
        <w:t>при переводе на работу к другому нанимателю или в другую местность.</w:t>
      </w:r>
    </w:p>
    <w:p w14:paraId="53A9F5E7" w14:textId="15293E38" w:rsidR="003D722D" w:rsidRPr="003D722D" w:rsidRDefault="003D722D" w:rsidP="008C658F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3D722D">
        <w:rPr>
          <w:rFonts w:ascii="Times New Roman" w:hAnsi="Times New Roman" w:cs="Times New Roman"/>
          <w:sz w:val="30"/>
          <w:szCs w:val="30"/>
        </w:rPr>
        <w:t xml:space="preserve">Кроме того, при переводе внутри одной организации (даже на другую должность) испытание устанавливать нельзя </w:t>
      </w:r>
      <w:r w:rsidR="00A01402">
        <w:rPr>
          <w:rFonts w:ascii="Times New Roman" w:hAnsi="Times New Roman" w:cs="Times New Roman"/>
          <w:sz w:val="30"/>
          <w:szCs w:val="30"/>
        </w:rPr>
        <w:t xml:space="preserve">– </w:t>
      </w:r>
      <w:r w:rsidRPr="003D722D">
        <w:rPr>
          <w:rFonts w:ascii="Times New Roman" w:hAnsi="Times New Roman" w:cs="Times New Roman"/>
          <w:sz w:val="30"/>
          <w:szCs w:val="30"/>
        </w:rPr>
        <w:t>это ухудшает положение работника.</w:t>
      </w:r>
    </w:p>
    <w:p w14:paraId="3C755CBE" w14:textId="26DB9665" w:rsidR="003D722D" w:rsidRPr="003D722D" w:rsidRDefault="003D722D" w:rsidP="00417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722D">
        <w:rPr>
          <w:rFonts w:ascii="Times New Roman" w:hAnsi="Times New Roman" w:cs="Times New Roman"/>
          <w:sz w:val="30"/>
          <w:szCs w:val="30"/>
        </w:rPr>
        <w:t xml:space="preserve">Максимальный срок предварительного испытания </w:t>
      </w:r>
      <w:r w:rsidR="00A01402">
        <w:rPr>
          <w:rFonts w:ascii="Times New Roman" w:hAnsi="Times New Roman" w:cs="Times New Roman"/>
          <w:sz w:val="30"/>
          <w:szCs w:val="30"/>
        </w:rPr>
        <w:t xml:space="preserve">– </w:t>
      </w:r>
      <w:r w:rsidRPr="003D722D">
        <w:rPr>
          <w:rFonts w:ascii="Times New Roman" w:hAnsi="Times New Roman" w:cs="Times New Roman"/>
          <w:sz w:val="30"/>
          <w:szCs w:val="30"/>
        </w:rPr>
        <w:t>3</w:t>
      </w:r>
      <w:r w:rsidR="00CD7423">
        <w:rPr>
          <w:rFonts w:ascii="Times New Roman" w:hAnsi="Times New Roman" w:cs="Times New Roman"/>
          <w:sz w:val="30"/>
          <w:szCs w:val="30"/>
        </w:rPr>
        <w:t> </w:t>
      </w:r>
      <w:r w:rsidRPr="003D722D">
        <w:rPr>
          <w:rFonts w:ascii="Times New Roman" w:hAnsi="Times New Roman" w:cs="Times New Roman"/>
          <w:sz w:val="30"/>
          <w:szCs w:val="30"/>
        </w:rPr>
        <w:t>месяца, но в него не включаются периоды, когда работник отсутствовал на работе (болезнь, отпуск и т.д.). </w:t>
      </w:r>
      <w:r w:rsidR="008C658F">
        <w:rPr>
          <w:rFonts w:ascii="Times New Roman" w:hAnsi="Times New Roman" w:cs="Times New Roman"/>
          <w:sz w:val="30"/>
          <w:szCs w:val="30"/>
        </w:rPr>
        <w:t xml:space="preserve"> </w:t>
      </w:r>
      <w:r w:rsidRPr="003D722D">
        <w:rPr>
          <w:rFonts w:ascii="Times New Roman" w:hAnsi="Times New Roman" w:cs="Times New Roman"/>
          <w:sz w:val="30"/>
          <w:szCs w:val="30"/>
        </w:rPr>
        <w:t xml:space="preserve">Минимальный срок законодательно не ограничен </w:t>
      </w:r>
      <w:r w:rsidR="00A01402">
        <w:rPr>
          <w:rFonts w:ascii="Times New Roman" w:hAnsi="Times New Roman" w:cs="Times New Roman"/>
          <w:sz w:val="30"/>
          <w:szCs w:val="30"/>
        </w:rPr>
        <w:t xml:space="preserve">– </w:t>
      </w:r>
      <w:r w:rsidRPr="003D722D">
        <w:rPr>
          <w:rFonts w:ascii="Times New Roman" w:hAnsi="Times New Roman" w:cs="Times New Roman"/>
          <w:sz w:val="30"/>
          <w:szCs w:val="30"/>
        </w:rPr>
        <w:t>может быть и 1</w:t>
      </w:r>
      <w:r w:rsidR="00CD7423">
        <w:rPr>
          <w:rFonts w:ascii="Times New Roman" w:hAnsi="Times New Roman" w:cs="Times New Roman"/>
          <w:sz w:val="30"/>
          <w:szCs w:val="30"/>
        </w:rPr>
        <w:t> </w:t>
      </w:r>
      <w:r w:rsidRPr="003D722D">
        <w:rPr>
          <w:rFonts w:ascii="Times New Roman" w:hAnsi="Times New Roman" w:cs="Times New Roman"/>
          <w:sz w:val="30"/>
          <w:szCs w:val="30"/>
        </w:rPr>
        <w:t>день.</w:t>
      </w:r>
    </w:p>
    <w:p w14:paraId="31E7B9AC" w14:textId="1C9B5935" w:rsidR="003D722D" w:rsidRPr="003D722D" w:rsidRDefault="003D722D" w:rsidP="00417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722D">
        <w:rPr>
          <w:rFonts w:ascii="Times New Roman" w:hAnsi="Times New Roman" w:cs="Times New Roman"/>
          <w:sz w:val="30"/>
          <w:szCs w:val="30"/>
        </w:rPr>
        <w:t>Если после окончания испыта</w:t>
      </w:r>
      <w:r w:rsidR="008C658F">
        <w:rPr>
          <w:rFonts w:ascii="Times New Roman" w:hAnsi="Times New Roman" w:cs="Times New Roman"/>
          <w:sz w:val="30"/>
          <w:szCs w:val="30"/>
        </w:rPr>
        <w:t>тельного срока</w:t>
      </w:r>
      <w:r w:rsidRPr="003D722D">
        <w:rPr>
          <w:rFonts w:ascii="Times New Roman" w:hAnsi="Times New Roman" w:cs="Times New Roman"/>
          <w:sz w:val="30"/>
          <w:szCs w:val="30"/>
        </w:rPr>
        <w:t xml:space="preserve"> работник продолжает работать, он считается выдержавшим испытание, и увольнение по этому основанию уже невозможно </w:t>
      </w:r>
      <w:r w:rsidR="00CD7423">
        <w:rPr>
          <w:rFonts w:ascii="Times New Roman" w:hAnsi="Times New Roman" w:cs="Times New Roman"/>
          <w:sz w:val="30"/>
          <w:szCs w:val="30"/>
        </w:rPr>
        <w:t>-</w:t>
      </w:r>
      <w:r w:rsidRPr="003D722D">
        <w:rPr>
          <w:rFonts w:ascii="Times New Roman" w:hAnsi="Times New Roman" w:cs="Times New Roman"/>
          <w:sz w:val="30"/>
          <w:szCs w:val="30"/>
        </w:rPr>
        <w:t xml:space="preserve"> только на общих основаниях.</w:t>
      </w:r>
    </w:p>
    <w:p w14:paraId="63520C73" w14:textId="77777777" w:rsidR="006D03B0" w:rsidRDefault="006D03B0"/>
    <w:sectPr w:rsidR="006D03B0" w:rsidSect="00417B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22D"/>
    <w:rsid w:val="00003897"/>
    <w:rsid w:val="002D1C16"/>
    <w:rsid w:val="003D722D"/>
    <w:rsid w:val="00417B78"/>
    <w:rsid w:val="004C607E"/>
    <w:rsid w:val="004D2764"/>
    <w:rsid w:val="00651733"/>
    <w:rsid w:val="006D03B0"/>
    <w:rsid w:val="008C658F"/>
    <w:rsid w:val="00981386"/>
    <w:rsid w:val="009A6332"/>
    <w:rsid w:val="00A01402"/>
    <w:rsid w:val="00CD7423"/>
    <w:rsid w:val="00EA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EF4AB"/>
  <w15:chartTrackingRefBased/>
  <w15:docId w15:val="{102CAF51-206A-4FEE-8998-45CCCF2DF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72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2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2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2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2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2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2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2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72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72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72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722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722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72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72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72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72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72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7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72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72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7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722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722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722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72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722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D72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Наталья Михайловна</dc:creator>
  <cp:keywords/>
  <dc:description/>
  <cp:lastModifiedBy>Специалист</cp:lastModifiedBy>
  <cp:revision>5</cp:revision>
  <dcterms:created xsi:type="dcterms:W3CDTF">2026-03-03T08:27:00Z</dcterms:created>
  <dcterms:modified xsi:type="dcterms:W3CDTF">2026-03-12T13:34:00Z</dcterms:modified>
</cp:coreProperties>
</file>