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4A" w:rsidRDefault="008B6935">
      <w:pPr>
        <w:rPr>
          <w:rFonts w:ascii="Times New Roman" w:hAnsi="Times New Roman" w:cs="Times New Roman"/>
          <w:sz w:val="30"/>
          <w:szCs w:val="30"/>
        </w:rPr>
      </w:pPr>
      <w:r w:rsidRPr="008B693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477A1B">
        <w:rPr>
          <w:rFonts w:ascii="Times New Roman" w:hAnsi="Times New Roman" w:cs="Times New Roman"/>
          <w:sz w:val="30"/>
          <w:szCs w:val="30"/>
        </w:rPr>
        <w:t xml:space="preserve">                         Закон - на паспорт не смотрит!</w:t>
      </w:r>
    </w:p>
    <w:p w:rsidR="00445698" w:rsidRDefault="00445698" w:rsidP="003408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последнее время участились случаи совершения иностранными гражданами как временно пребывающими, так и постоянно проживающими  преступлений в сфере незаконного оборота наркотиков ( ст.328, 328-1 УК Республики Беларусь</w:t>
      </w:r>
      <w:r w:rsidR="008275C5">
        <w:rPr>
          <w:rFonts w:ascii="Times New Roman" w:hAnsi="Times New Roman" w:cs="Times New Roman"/>
          <w:sz w:val="30"/>
          <w:szCs w:val="30"/>
        </w:rPr>
        <w:t>)</w:t>
      </w:r>
      <w:bookmarkStart w:id="0" w:name="_GoBack"/>
      <w:bookmarkEnd w:id="0"/>
      <w:r w:rsidR="000A50C9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Среди </w:t>
      </w:r>
      <w:proofErr w:type="gramStart"/>
      <w:r>
        <w:rPr>
          <w:rFonts w:ascii="Times New Roman" w:hAnsi="Times New Roman" w:cs="Times New Roman"/>
          <w:sz w:val="30"/>
          <w:szCs w:val="30"/>
        </w:rPr>
        <w:t>задержанных</w:t>
      </w:r>
      <w:r w:rsidR="003408F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 как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лица мужского пола, так и женского, в том числе несовершеннолетние. </w:t>
      </w:r>
      <w:r w:rsidR="000035B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781677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Высылка иностранных граждан в Республике </w:t>
      </w:r>
      <w:proofErr w:type="gramStart"/>
      <w:r>
        <w:rPr>
          <w:rFonts w:ascii="Times New Roman" w:hAnsi="Times New Roman" w:cs="Times New Roman"/>
          <w:sz w:val="30"/>
          <w:szCs w:val="30"/>
        </w:rPr>
        <w:t>Беларусь  является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одной из мер реагирования  на нарушения законодательства, эта мера применяется в  том числе и к иностранным гражданам</w:t>
      </w:r>
      <w:r w:rsidR="003408FF">
        <w:rPr>
          <w:rFonts w:ascii="Times New Roman" w:hAnsi="Times New Roman" w:cs="Times New Roman"/>
          <w:sz w:val="30"/>
          <w:szCs w:val="30"/>
        </w:rPr>
        <w:t>, совершивших преступления или административные правонарушения, связанные с незаконным оборотом наркотиков. Срок запрета въезда в Республику Беларусь при применении в отношении иностранца данной меры составляет от 6 месяцев до 10 лет.</w:t>
      </w:r>
    </w:p>
    <w:p w:rsidR="00DD77A6" w:rsidRDefault="00DD77A6" w:rsidP="003408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Группа по гражданс</w:t>
      </w:r>
      <w:r w:rsidR="003408FF">
        <w:rPr>
          <w:rFonts w:ascii="Times New Roman" w:hAnsi="Times New Roman" w:cs="Times New Roman"/>
          <w:sz w:val="30"/>
          <w:szCs w:val="30"/>
        </w:rPr>
        <w:t xml:space="preserve">тву и миграции отдела внутренних дел </w:t>
      </w:r>
      <w:proofErr w:type="spellStart"/>
      <w:r w:rsidR="003408FF">
        <w:rPr>
          <w:rFonts w:ascii="Times New Roman" w:hAnsi="Times New Roman" w:cs="Times New Roman"/>
          <w:sz w:val="30"/>
          <w:szCs w:val="30"/>
        </w:rPr>
        <w:t>Кличевского</w:t>
      </w:r>
      <w:proofErr w:type="spellEnd"/>
      <w:r w:rsidR="003408FF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 просит обратить внимание</w:t>
      </w:r>
      <w:r w:rsidR="00F15A60">
        <w:rPr>
          <w:rFonts w:ascii="Times New Roman" w:hAnsi="Times New Roman" w:cs="Times New Roman"/>
          <w:sz w:val="30"/>
          <w:szCs w:val="30"/>
        </w:rPr>
        <w:t xml:space="preserve">  субъектов, осуществляющий деятельность  по сдаче жилых помещений внаем и предоставления услуг в сфере </w:t>
      </w:r>
      <w:proofErr w:type="spellStart"/>
      <w:r w:rsidR="00F15A60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F15A60">
        <w:rPr>
          <w:rFonts w:ascii="Times New Roman" w:hAnsi="Times New Roman" w:cs="Times New Roman"/>
          <w:sz w:val="30"/>
          <w:szCs w:val="30"/>
        </w:rPr>
        <w:t xml:space="preserve"> о своевременной передачи в подразделение по гражданству и миграции сведений об иностранцах ( в течение 3 часов после фактического предоставления) проживающих в жилых помещениях, предоставленных по договору найма (поднайма) жилых помещений, а именно обратить внимание, </w:t>
      </w:r>
      <w:r w:rsidR="000035B1">
        <w:rPr>
          <w:rFonts w:ascii="Times New Roman" w:hAnsi="Times New Roman" w:cs="Times New Roman"/>
          <w:sz w:val="30"/>
          <w:szCs w:val="30"/>
        </w:rPr>
        <w:t xml:space="preserve">на то, </w:t>
      </w:r>
      <w:r w:rsidR="00F15A60">
        <w:rPr>
          <w:rFonts w:ascii="Times New Roman" w:hAnsi="Times New Roman" w:cs="Times New Roman"/>
          <w:sz w:val="30"/>
          <w:szCs w:val="30"/>
        </w:rPr>
        <w:t>что зачастую иностранцы возможно причастные к незаконному обороту наркотиков,  как правило:</w:t>
      </w:r>
    </w:p>
    <w:p w:rsidR="00F15A60" w:rsidRDefault="00F15A60" w:rsidP="003408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-мужчины в возрасте 25-35 лет;</w:t>
      </w:r>
    </w:p>
    <w:p w:rsidR="00F15A60" w:rsidRDefault="00F15A60" w:rsidP="003408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арендуют жилые помещения на срок от 1 до 2 недель;</w:t>
      </w:r>
    </w:p>
    <w:p w:rsidR="00F15A60" w:rsidRDefault="000035B1" w:rsidP="003408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-неприхотливы к бытовым условиям проживания;</w:t>
      </w:r>
    </w:p>
    <w:p w:rsidR="000035B1" w:rsidRDefault="000035B1" w:rsidP="003408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-прибыли в Республику Беларусь из Северо-Западного либо Центрального федеральных округов Российской Федерации;</w:t>
      </w:r>
    </w:p>
    <w:p w:rsidR="000035B1" w:rsidRDefault="000035B1" w:rsidP="003408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-прибыли на территорию Республики Беларусь без коммерческой (командировочной) цели прибытия;</w:t>
      </w:r>
    </w:p>
    <w:p w:rsidR="000035B1" w:rsidRDefault="000035B1" w:rsidP="003408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осуществляют онлайн-бронирование на имя третьих лиц.</w:t>
      </w:r>
    </w:p>
    <w:p w:rsidR="007D28C6" w:rsidRDefault="007D28C6" w:rsidP="003408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Органы внутренних дел постоянно ведут борьбу с наркоманией, однако и каждый человек должен знать, что эта зависимость от «зелья»-путь в никуда, а д</w:t>
      </w:r>
      <w:r w:rsidR="00F76A8E">
        <w:rPr>
          <w:rFonts w:ascii="Times New Roman" w:hAnsi="Times New Roman" w:cs="Times New Roman"/>
          <w:sz w:val="30"/>
          <w:szCs w:val="30"/>
        </w:rPr>
        <w:t>ля иностранных граждан это еще и мера</w:t>
      </w:r>
      <w:r>
        <w:rPr>
          <w:rFonts w:ascii="Times New Roman" w:hAnsi="Times New Roman" w:cs="Times New Roman"/>
          <w:sz w:val="30"/>
          <w:szCs w:val="30"/>
        </w:rPr>
        <w:t xml:space="preserve"> выдворение из нашей страны с максимально установленным сроком запрета въезда.</w:t>
      </w:r>
    </w:p>
    <w:p w:rsidR="00F76A8E" w:rsidRDefault="00F76A8E" w:rsidP="003408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76A8E" w:rsidRDefault="00F76A8E" w:rsidP="00F76A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Группа по гражданству и миграции</w:t>
      </w:r>
    </w:p>
    <w:p w:rsidR="000035B1" w:rsidRPr="00DD77A6" w:rsidRDefault="00F76A8E" w:rsidP="00F76A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Кличевского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РОВД</w:t>
      </w:r>
    </w:p>
    <w:sectPr w:rsidR="000035B1" w:rsidRPr="00DD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A3"/>
    <w:rsid w:val="000035B1"/>
    <w:rsid w:val="000A50C9"/>
    <w:rsid w:val="003408FF"/>
    <w:rsid w:val="003F5164"/>
    <w:rsid w:val="0043694A"/>
    <w:rsid w:val="00445698"/>
    <w:rsid w:val="00477A1B"/>
    <w:rsid w:val="00781677"/>
    <w:rsid w:val="007D28C6"/>
    <w:rsid w:val="008275C5"/>
    <w:rsid w:val="008B6935"/>
    <w:rsid w:val="00932DA3"/>
    <w:rsid w:val="00B24A5F"/>
    <w:rsid w:val="00DD77A6"/>
    <w:rsid w:val="00F15A60"/>
    <w:rsid w:val="00F7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AB62"/>
  <w15:chartTrackingRefBased/>
  <w15:docId w15:val="{A3AB9463-81D5-4D4F-8297-C0347ADD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ГГиМ</dc:creator>
  <cp:keywords/>
  <dc:description/>
  <cp:lastModifiedBy>Батюк Екатерина Александровна</cp:lastModifiedBy>
  <cp:revision>17</cp:revision>
  <cp:lastPrinted>2025-05-22T10:56:00Z</cp:lastPrinted>
  <dcterms:created xsi:type="dcterms:W3CDTF">2025-05-22T10:03:00Z</dcterms:created>
  <dcterms:modified xsi:type="dcterms:W3CDTF">2026-03-25T09:39:00Z</dcterms:modified>
</cp:coreProperties>
</file>