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514" w:rsidRDefault="00456514" w:rsidP="00456514">
      <w:pPr>
        <w:ind w:firstLine="708"/>
        <w:jc w:val="center"/>
        <w:rPr>
          <w:b/>
          <w:bCs/>
          <w:sz w:val="30"/>
          <w:szCs w:val="30"/>
        </w:rPr>
      </w:pPr>
      <w:r>
        <w:rPr>
          <w:b/>
          <w:bCs/>
          <w:sz w:val="30"/>
          <w:szCs w:val="30"/>
        </w:rPr>
        <w:t>Информация</w:t>
      </w:r>
    </w:p>
    <w:p w:rsidR="00456514" w:rsidRPr="00456514" w:rsidRDefault="00456514" w:rsidP="00456514">
      <w:pPr>
        <w:jc w:val="center"/>
        <w:rPr>
          <w:b/>
          <w:bCs/>
          <w:sz w:val="30"/>
          <w:szCs w:val="30"/>
        </w:rPr>
      </w:pPr>
      <w:r w:rsidRPr="00456514">
        <w:rPr>
          <w:b/>
          <w:sz w:val="30"/>
          <w:szCs w:val="30"/>
          <w:lang w:val="be-BY"/>
        </w:rPr>
        <w:t xml:space="preserve">о нарушениях, установленных в ходе проведения проверок в </w:t>
      </w:r>
      <w:r w:rsidRPr="00456514">
        <w:rPr>
          <w:b/>
          <w:sz w:val="30"/>
          <w:szCs w:val="30"/>
          <w:lang w:val="be-BY"/>
        </w:rPr>
        <w:br/>
        <w:t>202</w:t>
      </w:r>
      <w:r w:rsidR="00F3281D">
        <w:rPr>
          <w:b/>
          <w:sz w:val="30"/>
          <w:szCs w:val="30"/>
          <w:lang w:val="be-BY"/>
        </w:rPr>
        <w:t>5</w:t>
      </w:r>
      <w:r w:rsidRPr="00456514">
        <w:rPr>
          <w:b/>
          <w:sz w:val="30"/>
          <w:szCs w:val="30"/>
          <w:lang w:val="be-BY"/>
        </w:rPr>
        <w:t xml:space="preserve"> год</w:t>
      </w:r>
      <w:r w:rsidR="00BA241E">
        <w:rPr>
          <w:b/>
          <w:sz w:val="30"/>
          <w:szCs w:val="30"/>
          <w:lang w:val="be-BY"/>
        </w:rPr>
        <w:t>у</w:t>
      </w:r>
      <w:r w:rsidRPr="00456514">
        <w:rPr>
          <w:b/>
          <w:sz w:val="30"/>
          <w:szCs w:val="30"/>
          <w:lang w:val="be-BY"/>
        </w:rPr>
        <w:t xml:space="preserve"> финансовым отделом Кличевского райисполкома</w:t>
      </w:r>
    </w:p>
    <w:p w:rsidR="00BF3B8A" w:rsidRPr="00BF3B8A" w:rsidRDefault="00BF3B8A" w:rsidP="00BF3B8A">
      <w:pPr>
        <w:ind w:firstLine="708"/>
        <w:rPr>
          <w:b/>
          <w:bCs/>
          <w:sz w:val="30"/>
          <w:szCs w:val="30"/>
        </w:rPr>
      </w:pPr>
    </w:p>
    <w:p w:rsidR="00A03800" w:rsidRDefault="00A03800" w:rsidP="00A03800">
      <w:pPr>
        <w:ind w:firstLine="708"/>
        <w:rPr>
          <w:b/>
          <w:sz w:val="30"/>
          <w:szCs w:val="30"/>
        </w:rPr>
      </w:pPr>
      <w:r w:rsidRPr="00F3281D">
        <w:rPr>
          <w:b/>
          <w:sz w:val="30"/>
          <w:szCs w:val="30"/>
        </w:rPr>
        <w:t xml:space="preserve">В </w:t>
      </w:r>
      <w:r w:rsidR="00F3281D" w:rsidRPr="00F3281D">
        <w:rPr>
          <w:b/>
          <w:sz w:val="30"/>
          <w:szCs w:val="30"/>
        </w:rPr>
        <w:t>государственном</w:t>
      </w:r>
      <w:r w:rsidR="00F3281D">
        <w:rPr>
          <w:sz w:val="30"/>
          <w:szCs w:val="30"/>
        </w:rPr>
        <w:t xml:space="preserve"> </w:t>
      </w:r>
      <w:r w:rsidR="00456514">
        <w:rPr>
          <w:b/>
          <w:sz w:val="30"/>
          <w:szCs w:val="30"/>
        </w:rPr>
        <w:t xml:space="preserve">учреждении </w:t>
      </w:r>
      <w:r w:rsidR="00F3281D">
        <w:rPr>
          <w:b/>
          <w:sz w:val="30"/>
          <w:szCs w:val="30"/>
        </w:rPr>
        <w:t>образования</w:t>
      </w:r>
      <w:r w:rsidRPr="00C66698">
        <w:rPr>
          <w:b/>
          <w:sz w:val="30"/>
          <w:szCs w:val="30"/>
        </w:rPr>
        <w:t xml:space="preserve"> «</w:t>
      </w:r>
      <w:proofErr w:type="spellStart"/>
      <w:r w:rsidRPr="00C66698">
        <w:rPr>
          <w:b/>
          <w:sz w:val="30"/>
          <w:szCs w:val="30"/>
        </w:rPr>
        <w:t>Кличевский</w:t>
      </w:r>
      <w:proofErr w:type="spellEnd"/>
      <w:r w:rsidRPr="00C66698">
        <w:rPr>
          <w:b/>
          <w:sz w:val="30"/>
          <w:szCs w:val="30"/>
        </w:rPr>
        <w:t xml:space="preserve"> </w:t>
      </w:r>
      <w:r w:rsidR="00F3281D">
        <w:rPr>
          <w:b/>
          <w:sz w:val="30"/>
          <w:szCs w:val="30"/>
        </w:rPr>
        <w:t>районный социально-педагогический центр</w:t>
      </w:r>
      <w:r w:rsidRPr="00C66698">
        <w:rPr>
          <w:b/>
          <w:sz w:val="30"/>
          <w:szCs w:val="30"/>
        </w:rPr>
        <w:t>»: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>в нарушение требований подпункта 2.1</w:t>
      </w:r>
      <w:r w:rsidRPr="00F3281D">
        <w:rPr>
          <w:sz w:val="30"/>
          <w:szCs w:val="30"/>
          <w:vertAlign w:val="superscript"/>
        </w:rPr>
        <w:t xml:space="preserve">1 </w:t>
      </w:r>
      <w:r w:rsidRPr="00F3281D">
        <w:rPr>
          <w:sz w:val="30"/>
          <w:szCs w:val="30"/>
        </w:rPr>
        <w:t>пункта 2 статьи 82 Бюджетного кодекса Республики Беларусь, статьи 63</w:t>
      </w:r>
      <w:r w:rsidRPr="00F3281D">
        <w:rPr>
          <w:color w:val="242424"/>
          <w:sz w:val="30"/>
          <w:szCs w:val="30"/>
          <w:shd w:val="clear" w:color="auto" w:fill="FFFFFF"/>
        </w:rPr>
        <w:t> Трудового Кодекса Республики Беларусь от 26.07.1999 № 296-З (с изменениями и дополнениями)</w:t>
      </w:r>
      <w:r w:rsidRPr="00F3281D">
        <w:rPr>
          <w:sz w:val="30"/>
          <w:szCs w:val="30"/>
        </w:rPr>
        <w:t xml:space="preserve">, в результате выплаты надбавки за характер труда без имеющихся оснований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на оплату труда с нарушением бюджетного законодательства;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 xml:space="preserve">в нарушение требований подпункта 2.1-1 пункта 2 статьи 82 Бюджетного кодекса, подпункта 29.9 пункта 29 Инструкции о порядке применения бюджетной классификации Республики Беларусь, утвержденной постановлением Министерства финансов Республики Беларусь от 31.12.2008 № 208 (далее – Инструкция № 208), в период с 01.01.2023 по 31.12.2023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с нарушением бюджетного законодательства на расходы по выплате заработной платы с начислениями водителю автомобиля;</w:t>
      </w:r>
    </w:p>
    <w:p w:rsidR="00F3281D" w:rsidRPr="00F3281D" w:rsidRDefault="00F3281D" w:rsidP="00F3281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 xml:space="preserve">в нарушение требований подпункта 2.1-1 пункта 2 статьи 82 Бюджетного кодекса, подпункта 29.9 пункта 29 Инструкции № 208, в период с 01.01.2022 по 31.12.2024 </w:t>
      </w:r>
      <w:r>
        <w:rPr>
          <w:sz w:val="30"/>
          <w:szCs w:val="30"/>
        </w:rPr>
        <w:t xml:space="preserve">были </w:t>
      </w:r>
      <w:r w:rsidRPr="00F3281D">
        <w:rPr>
          <w:sz w:val="30"/>
          <w:szCs w:val="30"/>
        </w:rPr>
        <w:t>использован</w:t>
      </w:r>
      <w:r>
        <w:rPr>
          <w:sz w:val="30"/>
          <w:szCs w:val="30"/>
        </w:rPr>
        <w:t>ы</w:t>
      </w:r>
      <w:r w:rsidRPr="00F3281D">
        <w:rPr>
          <w:sz w:val="30"/>
          <w:szCs w:val="30"/>
        </w:rPr>
        <w:t xml:space="preserve"> средств</w:t>
      </w:r>
      <w:r>
        <w:rPr>
          <w:sz w:val="30"/>
          <w:szCs w:val="30"/>
        </w:rPr>
        <w:t>а</w:t>
      </w:r>
      <w:r w:rsidRPr="00F3281D">
        <w:rPr>
          <w:sz w:val="30"/>
          <w:szCs w:val="30"/>
        </w:rPr>
        <w:t xml:space="preserve"> бюджета с нарушением бюджетного законодательства </w:t>
      </w:r>
      <w:bookmarkStart w:id="0" w:name="_Hlk196206444"/>
      <w:r w:rsidRPr="00F3281D">
        <w:rPr>
          <w:sz w:val="30"/>
          <w:szCs w:val="30"/>
        </w:rPr>
        <w:t>на расходы по обеспечению детей, находящихся в приюте социально-педагогического центра одеждой, обувью</w:t>
      </w:r>
      <w:r>
        <w:rPr>
          <w:sz w:val="30"/>
          <w:szCs w:val="30"/>
        </w:rPr>
        <w:t>,</w:t>
      </w:r>
      <w:r w:rsidRPr="00F3281D">
        <w:rPr>
          <w:sz w:val="30"/>
          <w:szCs w:val="30"/>
        </w:rPr>
        <w:t xml:space="preserve"> другими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средствами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предметами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первой</w:t>
      </w:r>
      <w:r>
        <w:rPr>
          <w:sz w:val="30"/>
          <w:szCs w:val="30"/>
        </w:rPr>
        <w:t xml:space="preserve"> </w:t>
      </w:r>
      <w:r w:rsidRPr="00F3281D">
        <w:rPr>
          <w:sz w:val="30"/>
          <w:szCs w:val="30"/>
        </w:rPr>
        <w:t>необходимости;</w:t>
      </w:r>
    </w:p>
    <w:bookmarkEnd w:id="0"/>
    <w:p w:rsidR="00F3281D" w:rsidRPr="00F3281D" w:rsidRDefault="00F3281D" w:rsidP="00F3281D">
      <w:pPr>
        <w:overflowPunct/>
        <w:autoSpaceDE/>
        <w:autoSpaceDN/>
        <w:adjustRightInd/>
        <w:ind w:firstLine="709"/>
        <w:textAlignment w:val="auto"/>
        <w:rPr>
          <w:sz w:val="30"/>
          <w:szCs w:val="30"/>
        </w:rPr>
      </w:pPr>
      <w:r w:rsidRPr="00F3281D">
        <w:rPr>
          <w:sz w:val="30"/>
          <w:szCs w:val="30"/>
        </w:rPr>
        <w:t>в нарушение требований подпункта 2.1-1 пункта 2 статьи 82 Бюджетного кодекса, подпункта 29.9 пункта 29 Инструкции № 208, в период с 01.01.2023 по 31.12.2023 использованы бюджетные средства с нарушением бюджетного законодательства на транспортные расходы.</w:t>
      </w:r>
    </w:p>
    <w:p w:rsidR="00A03800" w:rsidRDefault="00A03800" w:rsidP="00C87F3F">
      <w:pPr>
        <w:ind w:firstLine="708"/>
        <w:rPr>
          <w:sz w:val="30"/>
          <w:szCs w:val="30"/>
        </w:rPr>
      </w:pPr>
    </w:p>
    <w:p w:rsidR="00C66698" w:rsidRPr="00BA241E" w:rsidRDefault="00C66698" w:rsidP="00C87F3F">
      <w:pPr>
        <w:ind w:firstLine="708"/>
        <w:rPr>
          <w:b/>
          <w:sz w:val="30"/>
          <w:szCs w:val="30"/>
        </w:rPr>
      </w:pPr>
      <w:r w:rsidRPr="00BA241E">
        <w:rPr>
          <w:b/>
          <w:sz w:val="30"/>
          <w:szCs w:val="30"/>
        </w:rPr>
        <w:t xml:space="preserve">В </w:t>
      </w:r>
      <w:proofErr w:type="spellStart"/>
      <w:r w:rsidR="00027E0D" w:rsidRPr="00BA241E">
        <w:rPr>
          <w:b/>
          <w:sz w:val="30"/>
          <w:szCs w:val="30"/>
        </w:rPr>
        <w:t>Поток</w:t>
      </w:r>
      <w:r w:rsidRPr="00BA241E">
        <w:rPr>
          <w:b/>
          <w:sz w:val="30"/>
          <w:szCs w:val="30"/>
        </w:rPr>
        <w:t>ском</w:t>
      </w:r>
      <w:proofErr w:type="spellEnd"/>
      <w:r w:rsidRPr="00BA241E">
        <w:rPr>
          <w:b/>
          <w:sz w:val="30"/>
          <w:szCs w:val="30"/>
        </w:rPr>
        <w:t xml:space="preserve"> сельском исполнительном комитете:</w:t>
      </w:r>
    </w:p>
    <w:p w:rsidR="00027E0D" w:rsidRDefault="00027E0D" w:rsidP="00027E0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027E0D">
        <w:rPr>
          <w:sz w:val="30"/>
          <w:szCs w:val="30"/>
        </w:rPr>
        <w:t xml:space="preserve">в нарушение подпункта 2.1-1 пункта 2 статьи 82 Бюджетного кодекса и пункта 3 Инструкции № 47 </w:t>
      </w:r>
      <w:r w:rsidRPr="00027E0D">
        <w:rPr>
          <w:rFonts w:eastAsia="Calibri"/>
          <w:color w:val="000000"/>
          <w:sz w:val="30"/>
          <w:szCs w:val="30"/>
        </w:rPr>
        <w:t>о порядке исчисления среднего заработка</w:t>
      </w:r>
      <w:r w:rsidRPr="00027E0D">
        <w:rPr>
          <w:sz w:val="30"/>
          <w:szCs w:val="30"/>
        </w:rPr>
        <w:t xml:space="preserve"> в период с 01.07.2022 по 31.12.2022 в результате неверно исчисленного среднего заработка из бюджета незаконно получен</w:t>
      </w:r>
      <w:r>
        <w:rPr>
          <w:sz w:val="30"/>
          <w:szCs w:val="30"/>
        </w:rPr>
        <w:t>ы</w:t>
      </w:r>
      <w:r w:rsidRPr="00027E0D">
        <w:rPr>
          <w:sz w:val="30"/>
          <w:szCs w:val="30"/>
        </w:rPr>
        <w:t xml:space="preserve"> </w:t>
      </w:r>
      <w:r>
        <w:rPr>
          <w:sz w:val="30"/>
          <w:szCs w:val="30"/>
        </w:rPr>
        <w:t>средства.</w:t>
      </w:r>
    </w:p>
    <w:p w:rsidR="00BA241E" w:rsidRDefault="00BA241E" w:rsidP="00027E0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</w:p>
    <w:p w:rsidR="00BA241E" w:rsidRPr="00BA241E" w:rsidRDefault="00BA241E" w:rsidP="00BA241E">
      <w:pPr>
        <w:ind w:firstLine="708"/>
        <w:rPr>
          <w:b/>
          <w:sz w:val="30"/>
          <w:szCs w:val="30"/>
        </w:rPr>
      </w:pPr>
      <w:r w:rsidRPr="00BA241E">
        <w:rPr>
          <w:b/>
          <w:sz w:val="30"/>
          <w:szCs w:val="30"/>
        </w:rPr>
        <w:t xml:space="preserve">В </w:t>
      </w:r>
      <w:proofErr w:type="spellStart"/>
      <w:r>
        <w:rPr>
          <w:b/>
          <w:sz w:val="30"/>
          <w:szCs w:val="30"/>
        </w:rPr>
        <w:t>Бацевич</w:t>
      </w:r>
      <w:r w:rsidRPr="00BA241E">
        <w:rPr>
          <w:b/>
          <w:sz w:val="30"/>
          <w:szCs w:val="30"/>
        </w:rPr>
        <w:t>ском</w:t>
      </w:r>
      <w:proofErr w:type="spellEnd"/>
      <w:r w:rsidRPr="00BA241E">
        <w:rPr>
          <w:b/>
          <w:sz w:val="30"/>
          <w:szCs w:val="30"/>
        </w:rPr>
        <w:t xml:space="preserve"> сельском исполнительном комитете:</w:t>
      </w:r>
    </w:p>
    <w:p w:rsidR="00A54EF7" w:rsidRPr="00A54EF7" w:rsidRDefault="00A54EF7" w:rsidP="00A54EF7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  <w:r w:rsidRPr="00A54EF7">
        <w:rPr>
          <w:sz w:val="30"/>
          <w:szCs w:val="30"/>
        </w:rPr>
        <w:t xml:space="preserve">в нарушение требований пункта 5 </w:t>
      </w:r>
      <w:r w:rsidRPr="00A54EF7">
        <w:rPr>
          <w:color w:val="000000"/>
          <w:sz w:val="30"/>
          <w:szCs w:val="30"/>
        </w:rPr>
        <w:t xml:space="preserve">Положение о порядке определения размера арендной платы при сдаче в аренду капитальных </w:t>
      </w:r>
      <w:r w:rsidRPr="00A54EF7">
        <w:rPr>
          <w:color w:val="000000"/>
          <w:sz w:val="30"/>
          <w:szCs w:val="30"/>
        </w:rPr>
        <w:lastRenderedPageBreak/>
        <w:t xml:space="preserve">строений (зданий, сооружений), изолированных помещений, </w:t>
      </w:r>
      <w:proofErr w:type="spellStart"/>
      <w:r w:rsidRPr="00A54EF7">
        <w:rPr>
          <w:color w:val="000000"/>
          <w:sz w:val="30"/>
          <w:szCs w:val="30"/>
        </w:rPr>
        <w:t>машино</w:t>
      </w:r>
      <w:proofErr w:type="spellEnd"/>
      <w:r w:rsidRPr="00A54EF7">
        <w:rPr>
          <w:color w:val="000000"/>
          <w:sz w:val="30"/>
          <w:szCs w:val="30"/>
        </w:rPr>
        <w:t>-мест, их частей, утвержденного Указом Президента Республики Беларусь от 29.03.2012 № 150 «О некоторых вопросах аренды и безвозмездного пользования имуществом»</w:t>
      </w:r>
      <w:r w:rsidRPr="00A54EF7">
        <w:rPr>
          <w:sz w:val="30"/>
          <w:szCs w:val="30"/>
        </w:rPr>
        <w:t xml:space="preserve">, пункта 3 Положения </w:t>
      </w:r>
      <w:r w:rsidRPr="00A54EF7">
        <w:rPr>
          <w:color w:val="000000"/>
          <w:sz w:val="30"/>
          <w:szCs w:val="30"/>
        </w:rPr>
        <w:t>о порядке определения размера арендной платы при сдаче в аренду недвижимого имущества</w:t>
      </w:r>
      <w:r w:rsidRPr="00A54EF7">
        <w:rPr>
          <w:sz w:val="30"/>
          <w:szCs w:val="30"/>
        </w:rPr>
        <w:t xml:space="preserve"> </w:t>
      </w:r>
      <w:r w:rsidRPr="00A54EF7">
        <w:rPr>
          <w:color w:val="000000"/>
          <w:sz w:val="30"/>
          <w:szCs w:val="30"/>
        </w:rPr>
        <w:t>Указом Президента Республики Беларусь от 16.05.2023 № 138 «Об аренде и безвозмездного пользования имуществом»</w:t>
      </w:r>
      <w:r w:rsidRPr="00A54EF7">
        <w:rPr>
          <w:sz w:val="30"/>
          <w:szCs w:val="30"/>
        </w:rPr>
        <w:t xml:space="preserve">, пункта 4 </w:t>
      </w:r>
      <w:r w:rsidRPr="00A54EF7">
        <w:rPr>
          <w:color w:val="000000"/>
          <w:sz w:val="30"/>
          <w:szCs w:val="30"/>
        </w:rPr>
        <w:t>Положения о порядке возмещения арендаторами (ссудополучателями) расходов по содержанию, эксплуатации, ремонту сданного в аренду (переданного в безвозмездное пользование) недвижимого имущества, затрат на санитарное содержание, коммунальные и другие услуги, утвержденного постановлением Совета Министров Республики Беларусь от 07.06.2018</w:t>
      </w:r>
      <w:r>
        <w:rPr>
          <w:color w:val="000000"/>
          <w:sz w:val="30"/>
          <w:szCs w:val="30"/>
        </w:rPr>
        <w:t xml:space="preserve"> </w:t>
      </w:r>
      <w:r w:rsidRPr="00A54EF7">
        <w:rPr>
          <w:color w:val="000000"/>
          <w:sz w:val="30"/>
          <w:szCs w:val="30"/>
        </w:rPr>
        <w:t>№ 433 (с изменениями и дополнениями</w:t>
      </w:r>
      <w:r w:rsidRPr="00A54EF7">
        <w:rPr>
          <w:sz w:val="30"/>
          <w:szCs w:val="30"/>
        </w:rPr>
        <w:t xml:space="preserve">, условий договоров безвозмездного пользования, статьи 290 Гражданского кодекса </w:t>
      </w:r>
      <w:proofErr w:type="spellStart"/>
      <w:r w:rsidRPr="00A54EF7">
        <w:rPr>
          <w:sz w:val="30"/>
          <w:szCs w:val="30"/>
        </w:rPr>
        <w:t>сельисполкомом</w:t>
      </w:r>
      <w:proofErr w:type="spellEnd"/>
      <w:r w:rsidRPr="00A54EF7">
        <w:rPr>
          <w:sz w:val="30"/>
          <w:szCs w:val="30"/>
        </w:rPr>
        <w:t xml:space="preserve"> в период с 01.01.2023 по 30.09.2025 не в полном объеме предъявлялись к оплате и, соответственно, не взыскивались </w:t>
      </w:r>
      <w:r w:rsidRPr="00A54EF7">
        <w:rPr>
          <w:sz w:val="30"/>
          <w:szCs w:val="30"/>
          <w:lang w:val="en-US"/>
        </w:rPr>
        <w:t>c</w:t>
      </w:r>
      <w:r w:rsidRPr="00A54EF7">
        <w:rPr>
          <w:sz w:val="30"/>
          <w:szCs w:val="30"/>
        </w:rPr>
        <w:t xml:space="preserve"> ссудополучателей расходы, связанные с содержанием и эксплуатацией зданий (заработная плата уборщика служебным помещением, расходы на отопление и электроэнергию, прочие коммунальные расходы, приходящиеся на содержание мест общего пользования).</w:t>
      </w:r>
    </w:p>
    <w:p w:rsidR="00BA241E" w:rsidRPr="00027E0D" w:rsidRDefault="00BA241E" w:rsidP="00027E0D">
      <w:pPr>
        <w:overflowPunct/>
        <w:autoSpaceDE/>
        <w:autoSpaceDN/>
        <w:adjustRightInd/>
        <w:ind w:firstLine="708"/>
        <w:contextualSpacing/>
        <w:textAlignment w:val="auto"/>
        <w:rPr>
          <w:sz w:val="30"/>
          <w:szCs w:val="30"/>
        </w:rPr>
      </w:pPr>
    </w:p>
    <w:p w:rsidR="00027E0D" w:rsidRDefault="00027E0D" w:rsidP="00C87F3F">
      <w:pPr>
        <w:ind w:firstLine="708"/>
        <w:rPr>
          <w:b/>
          <w:sz w:val="30"/>
          <w:szCs w:val="30"/>
        </w:rPr>
      </w:pPr>
      <w:bookmarkStart w:id="1" w:name="_GoBack"/>
      <w:bookmarkEnd w:id="1"/>
    </w:p>
    <w:p w:rsidR="0063081C" w:rsidRDefault="0063081C"/>
    <w:sectPr w:rsidR="006308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B0D"/>
    <w:rsid w:val="00027E0D"/>
    <w:rsid w:val="000D4B4B"/>
    <w:rsid w:val="001A3B90"/>
    <w:rsid w:val="001E3731"/>
    <w:rsid w:val="00355574"/>
    <w:rsid w:val="00371D4A"/>
    <w:rsid w:val="003916A1"/>
    <w:rsid w:val="003A716C"/>
    <w:rsid w:val="003C587C"/>
    <w:rsid w:val="003E5E0D"/>
    <w:rsid w:val="00456514"/>
    <w:rsid w:val="004D7374"/>
    <w:rsid w:val="004F0347"/>
    <w:rsid w:val="00540D18"/>
    <w:rsid w:val="00574DD9"/>
    <w:rsid w:val="005974AF"/>
    <w:rsid w:val="0063081C"/>
    <w:rsid w:val="00632AB3"/>
    <w:rsid w:val="006C3559"/>
    <w:rsid w:val="00731497"/>
    <w:rsid w:val="007B3BEF"/>
    <w:rsid w:val="007B7CC3"/>
    <w:rsid w:val="00807958"/>
    <w:rsid w:val="008809F8"/>
    <w:rsid w:val="00890B0D"/>
    <w:rsid w:val="008E02C4"/>
    <w:rsid w:val="009A7E1B"/>
    <w:rsid w:val="009C721B"/>
    <w:rsid w:val="00A03800"/>
    <w:rsid w:val="00A05C4B"/>
    <w:rsid w:val="00A544F3"/>
    <w:rsid w:val="00A54EF7"/>
    <w:rsid w:val="00A72214"/>
    <w:rsid w:val="00AB2BA6"/>
    <w:rsid w:val="00AD209A"/>
    <w:rsid w:val="00AF668A"/>
    <w:rsid w:val="00B639EC"/>
    <w:rsid w:val="00BA241E"/>
    <w:rsid w:val="00BA405B"/>
    <w:rsid w:val="00BF3B8A"/>
    <w:rsid w:val="00C00401"/>
    <w:rsid w:val="00C66698"/>
    <w:rsid w:val="00C87F3F"/>
    <w:rsid w:val="00C93A39"/>
    <w:rsid w:val="00D75281"/>
    <w:rsid w:val="00D821E0"/>
    <w:rsid w:val="00DE1AC3"/>
    <w:rsid w:val="00F3281D"/>
    <w:rsid w:val="00FA0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5E8D6B"/>
  <w15:chartTrackingRefBased/>
  <w15:docId w15:val="{EE0F8C16-8711-48DA-9121-0881E1D6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0B0D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AD209A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4">
    <w:name w:val="Знак"/>
    <w:basedOn w:val="a"/>
    <w:rsid w:val="00D821E0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5">
    <w:name w:val="Знак"/>
    <w:basedOn w:val="a"/>
    <w:rsid w:val="00F3281D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  <w:style w:type="paragraph" w:customStyle="1" w:styleId="a6">
    <w:name w:val=" Знак"/>
    <w:basedOn w:val="a"/>
    <w:rsid w:val="00A54EF7"/>
    <w:pPr>
      <w:overflowPunct/>
      <w:autoSpaceDE/>
      <w:autoSpaceDN/>
      <w:adjustRightInd/>
      <w:textAlignment w:val="auto"/>
    </w:pPr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2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финансов РБ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Юрковец Наталья Павловна</dc:creator>
  <cp:keywords/>
  <dc:description/>
  <cp:lastModifiedBy>Юрковец Наталья Павловна</cp:lastModifiedBy>
  <cp:revision>34</cp:revision>
  <cp:lastPrinted>2024-06-26T11:57:00Z</cp:lastPrinted>
  <dcterms:created xsi:type="dcterms:W3CDTF">2023-12-18T11:22:00Z</dcterms:created>
  <dcterms:modified xsi:type="dcterms:W3CDTF">2025-12-15T06:20:00Z</dcterms:modified>
</cp:coreProperties>
</file>